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A33D1E">
      <w:pPr>
        <w:spacing w:after="0" w:line="240" w:lineRule="auto"/>
        <w:contextualSpacing/>
        <w:jc w:val="both"/>
        <w:rPr>
          <w:rFonts w:cs="Calibri"/>
          <w:b/>
          <w:sz w:val="26"/>
          <w:szCs w:val="26"/>
        </w:rPr>
      </w:pPr>
    </w:p>
    <w:p w:rsidR="00EE021C" w:rsidRDefault="00EE021C" w:rsidP="00A33D1E">
      <w:pPr>
        <w:spacing w:after="0" w:line="240" w:lineRule="auto"/>
        <w:contextualSpacing/>
        <w:jc w:val="both"/>
        <w:rPr>
          <w:rFonts w:cs="Calibri"/>
          <w:b/>
          <w:sz w:val="26"/>
          <w:szCs w:val="26"/>
        </w:rPr>
      </w:pPr>
    </w:p>
    <w:p w:rsidR="004C4C1D" w:rsidRPr="002F65C6" w:rsidRDefault="004C4C1D" w:rsidP="00A33D1E">
      <w:pPr>
        <w:spacing w:after="0" w:line="240" w:lineRule="auto"/>
        <w:contextualSpacing/>
        <w:jc w:val="both"/>
        <w:rPr>
          <w:rFonts w:cs="Calibri"/>
          <w:b/>
          <w:sz w:val="26"/>
          <w:szCs w:val="26"/>
        </w:rPr>
      </w:pPr>
    </w:p>
    <w:p w:rsidR="00EE021C" w:rsidRPr="002F65C6" w:rsidRDefault="00EE021C" w:rsidP="00A33D1E">
      <w:pPr>
        <w:spacing w:after="0" w:line="240" w:lineRule="auto"/>
        <w:contextualSpacing/>
        <w:jc w:val="both"/>
        <w:rPr>
          <w:rFonts w:cs="Calibri"/>
          <w:b/>
          <w:sz w:val="26"/>
          <w:szCs w:val="26"/>
        </w:rPr>
      </w:pPr>
    </w:p>
    <w:p w:rsidR="001E007D" w:rsidRPr="002F65C6" w:rsidRDefault="001E007D" w:rsidP="00A33D1E">
      <w:pPr>
        <w:spacing w:after="0" w:line="240" w:lineRule="auto"/>
        <w:contextualSpacing/>
        <w:jc w:val="center"/>
        <w:rPr>
          <w:rFonts w:cs="Calibri"/>
          <w:b/>
          <w:sz w:val="26"/>
          <w:szCs w:val="26"/>
        </w:rPr>
      </w:pPr>
      <w:r w:rsidRPr="002F65C6">
        <w:rPr>
          <w:rFonts w:cs="Calibri"/>
          <w:b/>
          <w:sz w:val="26"/>
          <w:szCs w:val="26"/>
        </w:rPr>
        <w:t>PROIECTUL ORDINII DE ZI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Proiectele de hotărâri care urmează să fie dezbătute şi supuse aprobării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în şedinţa ordinară a Consiliului Judeţean Harghita</w:t>
      </w:r>
    </w:p>
    <w:p w:rsidR="000E3BBC" w:rsidRDefault="009433FA" w:rsidP="000E3BBC">
      <w:pPr>
        <w:spacing w:after="0" w:line="240" w:lineRule="auto"/>
        <w:contextualSpacing/>
        <w:jc w:val="center"/>
        <w:rPr>
          <w:rFonts w:cs="Calibri"/>
          <w:b/>
          <w:sz w:val="26"/>
          <w:szCs w:val="26"/>
        </w:rPr>
      </w:pPr>
      <w:r>
        <w:rPr>
          <w:rFonts w:cs="Calibri"/>
          <w:b/>
          <w:sz w:val="26"/>
          <w:szCs w:val="26"/>
        </w:rPr>
        <w:t xml:space="preserve">din data de </w:t>
      </w:r>
      <w:r w:rsidR="00F4571B">
        <w:rPr>
          <w:rFonts w:cs="Calibri"/>
          <w:b/>
          <w:sz w:val="26"/>
          <w:szCs w:val="26"/>
        </w:rPr>
        <w:t>29</w:t>
      </w:r>
      <w:r w:rsidR="000E3BBC" w:rsidRPr="000E3BBC">
        <w:rPr>
          <w:rFonts w:cs="Calibri"/>
          <w:b/>
          <w:sz w:val="26"/>
          <w:szCs w:val="26"/>
        </w:rPr>
        <w:t xml:space="preserve"> </w:t>
      </w:r>
      <w:r w:rsidR="00913432">
        <w:rPr>
          <w:rFonts w:cs="Calibri"/>
          <w:b/>
          <w:sz w:val="26"/>
          <w:szCs w:val="26"/>
        </w:rPr>
        <w:t>oc</w:t>
      </w:r>
      <w:r w:rsidR="00DF47D6">
        <w:rPr>
          <w:rFonts w:cs="Calibri"/>
          <w:b/>
          <w:sz w:val="26"/>
          <w:szCs w:val="26"/>
        </w:rPr>
        <w:t>t</w:t>
      </w:r>
      <w:r w:rsidR="00913432">
        <w:rPr>
          <w:rFonts w:cs="Calibri"/>
          <w:b/>
          <w:sz w:val="26"/>
          <w:szCs w:val="26"/>
        </w:rPr>
        <w:t>o</w:t>
      </w:r>
      <w:r w:rsidR="00DF47D6">
        <w:rPr>
          <w:rFonts w:cs="Calibri"/>
          <w:b/>
          <w:sz w:val="26"/>
          <w:szCs w:val="26"/>
        </w:rPr>
        <w:t>mbrie</w:t>
      </w:r>
      <w:r w:rsidR="000E3BBC">
        <w:rPr>
          <w:rFonts w:cs="Calibri"/>
          <w:b/>
          <w:sz w:val="26"/>
          <w:szCs w:val="26"/>
        </w:rPr>
        <w:t xml:space="preserve"> 2018</w:t>
      </w:r>
    </w:p>
    <w:p w:rsidR="000E3BBC" w:rsidRDefault="000E3BBC" w:rsidP="000E3BBC">
      <w:pPr>
        <w:spacing w:after="0" w:line="240" w:lineRule="auto"/>
        <w:ind w:left="426"/>
        <w:jc w:val="both"/>
        <w:rPr>
          <w:rFonts w:cs="Calibri"/>
          <w:sz w:val="26"/>
          <w:szCs w:val="26"/>
        </w:rPr>
      </w:pPr>
    </w:p>
    <w:p w:rsidR="00360C15" w:rsidRDefault="00360C15"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extraordinare al Consiliului Județean Harghita din data de 03 mai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4C4C1D" w:rsidRDefault="004C4C1D"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extraordinare al Consiliului Județean Harghita din data de 29 mai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extraordinare al Consiliului Județean Harghita din data de 14 iunie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ordinare al Consiliului Județean Harghita din data de 14 iunie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extraordinare al Consiliului Județean Harghita din data de 05 iulie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ordinare al Consiliului Județean Harghita din data de 20 iulie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360C15" w:rsidRPr="009E62F3" w:rsidRDefault="00360C15" w:rsidP="00F4571B">
      <w:pPr>
        <w:numPr>
          <w:ilvl w:val="0"/>
          <w:numId w:val="18"/>
        </w:numPr>
        <w:spacing w:after="0" w:line="240" w:lineRule="auto"/>
        <w:ind w:left="426"/>
        <w:contextualSpacing/>
        <w:jc w:val="both"/>
        <w:rPr>
          <w:rFonts w:eastAsia="Times New Roman"/>
          <w:sz w:val="26"/>
          <w:szCs w:val="26"/>
          <w:lang w:val="en-US"/>
        </w:rPr>
      </w:pPr>
      <w:r>
        <w:rPr>
          <w:rFonts w:cs="Calibri"/>
          <w:sz w:val="26"/>
          <w:szCs w:val="26"/>
        </w:rPr>
        <w:t xml:space="preserve">Proiect de hotărâre </w:t>
      </w:r>
      <w:proofErr w:type="spellStart"/>
      <w:r w:rsidR="00F4571B">
        <w:rPr>
          <w:rFonts w:eastAsia="Times New Roman"/>
          <w:sz w:val="26"/>
          <w:szCs w:val="26"/>
          <w:lang w:val="en-US"/>
        </w:rPr>
        <w:t>p</w:t>
      </w:r>
      <w:r w:rsidR="00F4571B" w:rsidRPr="00F4571B">
        <w:rPr>
          <w:rFonts w:eastAsia="Times New Roman"/>
          <w:sz w:val="26"/>
          <w:szCs w:val="26"/>
          <w:lang w:val="en-US"/>
        </w:rPr>
        <w:t>rivind</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aprobarea</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taxelor</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frecvență</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admitere</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eliberare</w:t>
      </w:r>
      <w:proofErr w:type="spellEnd"/>
      <w:r w:rsidR="00F4571B" w:rsidRPr="00F4571B">
        <w:rPr>
          <w:rFonts w:eastAsia="Times New Roman"/>
          <w:sz w:val="26"/>
          <w:szCs w:val="26"/>
          <w:lang w:val="en-US"/>
        </w:rPr>
        <w:t xml:space="preserve"> a </w:t>
      </w:r>
      <w:proofErr w:type="spellStart"/>
      <w:r w:rsidR="00F4571B" w:rsidRPr="00F4571B">
        <w:rPr>
          <w:rFonts w:eastAsia="Times New Roman"/>
          <w:sz w:val="26"/>
          <w:szCs w:val="26"/>
          <w:lang w:val="en-US"/>
        </w:rPr>
        <w:t>diplomelor</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folosire</w:t>
      </w:r>
      <w:proofErr w:type="spellEnd"/>
      <w:r w:rsidR="00F4571B" w:rsidRPr="00F4571B">
        <w:rPr>
          <w:rFonts w:eastAsia="Times New Roman"/>
          <w:sz w:val="26"/>
          <w:szCs w:val="26"/>
          <w:lang w:val="en-US"/>
        </w:rPr>
        <w:t xml:space="preserve"> a </w:t>
      </w:r>
      <w:proofErr w:type="spellStart"/>
      <w:r w:rsidR="00F4571B" w:rsidRPr="00F4571B">
        <w:rPr>
          <w:rFonts w:eastAsia="Times New Roman"/>
          <w:sz w:val="26"/>
          <w:szCs w:val="26"/>
          <w:lang w:val="en-US"/>
        </w:rPr>
        <w:t>instrumentelor</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examen</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începând</w:t>
      </w:r>
      <w:proofErr w:type="spellEnd"/>
      <w:r w:rsidR="00F4571B" w:rsidRPr="00F4571B">
        <w:rPr>
          <w:rFonts w:eastAsia="Times New Roman"/>
          <w:sz w:val="26"/>
          <w:szCs w:val="26"/>
          <w:lang w:val="en-US"/>
        </w:rPr>
        <w:t xml:space="preserve"> cu </w:t>
      </w:r>
      <w:proofErr w:type="spellStart"/>
      <w:r w:rsidR="00F4571B" w:rsidRPr="00F4571B">
        <w:rPr>
          <w:rFonts w:eastAsia="Times New Roman"/>
          <w:sz w:val="26"/>
          <w:szCs w:val="26"/>
          <w:lang w:val="en-US"/>
        </w:rPr>
        <w:t>anul</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școlar</w:t>
      </w:r>
      <w:proofErr w:type="spellEnd"/>
      <w:r w:rsidR="00F4571B" w:rsidRPr="00F4571B">
        <w:rPr>
          <w:rFonts w:eastAsia="Times New Roman"/>
          <w:sz w:val="26"/>
          <w:szCs w:val="26"/>
          <w:lang w:val="en-US"/>
        </w:rPr>
        <w:t xml:space="preserve"> 2018-2019 </w:t>
      </w:r>
      <w:proofErr w:type="spellStart"/>
      <w:r w:rsidR="00F4571B" w:rsidRPr="00F4571B">
        <w:rPr>
          <w:rFonts w:eastAsia="Times New Roman"/>
          <w:sz w:val="26"/>
          <w:szCs w:val="26"/>
          <w:lang w:val="en-US"/>
        </w:rPr>
        <w:t>și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majorarea</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orelor</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predare</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pentru</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expertii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angajați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în</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Şcoala</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Populară</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Artă</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şi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Meserii</w:t>
      </w:r>
      <w:proofErr w:type="spellEnd"/>
      <w:r w:rsidR="00F4571B" w:rsidRPr="00F4571B">
        <w:rPr>
          <w:rFonts w:eastAsia="Times New Roman"/>
          <w:sz w:val="26"/>
          <w:szCs w:val="26"/>
          <w:lang w:val="en-US"/>
        </w:rPr>
        <w:t xml:space="preserve"> a </w:t>
      </w:r>
      <w:proofErr w:type="spellStart"/>
      <w:r w:rsidR="00F4571B" w:rsidRPr="00F4571B">
        <w:rPr>
          <w:rFonts w:eastAsia="Times New Roman"/>
          <w:sz w:val="26"/>
          <w:szCs w:val="26"/>
          <w:lang w:val="en-US"/>
        </w:rPr>
        <w:t>Judeţului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Harghita</w:t>
      </w:r>
      <w:proofErr w:type="spellEnd"/>
    </w:p>
    <w:p w:rsidR="00360C15" w:rsidRDefault="00360C15" w:rsidP="00360C15">
      <w:pPr>
        <w:ind w:firstLine="426"/>
        <w:contextualSpacing/>
        <w:jc w:val="both"/>
        <w:rPr>
          <w:i/>
          <w:sz w:val="26"/>
          <w:szCs w:val="26"/>
        </w:rPr>
      </w:pPr>
      <w:r>
        <w:rPr>
          <w:i/>
          <w:sz w:val="26"/>
          <w:szCs w:val="26"/>
        </w:rPr>
        <w:t xml:space="preserve">Inițiator : </w:t>
      </w:r>
      <w:proofErr w:type="spellStart"/>
      <w:r>
        <w:rPr>
          <w:sz w:val="26"/>
          <w:szCs w:val="26"/>
        </w:rPr>
        <w:t>Borboly</w:t>
      </w:r>
      <w:proofErr w:type="spellEnd"/>
      <w:r>
        <w:rPr>
          <w:sz w:val="26"/>
          <w:szCs w:val="26"/>
        </w:rPr>
        <w:t xml:space="preserve"> Csaba preşedinte</w:t>
      </w:r>
    </w:p>
    <w:p w:rsidR="006B6191" w:rsidRDefault="006B6191" w:rsidP="000E3BBC">
      <w:pPr>
        <w:spacing w:after="0" w:line="240" w:lineRule="auto"/>
        <w:ind w:left="426"/>
        <w:jc w:val="both"/>
        <w:rPr>
          <w:rFonts w:cs="Calibri"/>
          <w:sz w:val="26"/>
          <w:szCs w:val="26"/>
        </w:rPr>
      </w:pPr>
    </w:p>
    <w:p w:rsidR="00567725" w:rsidRPr="00567725" w:rsidRDefault="00287D06" w:rsidP="00567725">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00567725">
        <w:rPr>
          <w:rFonts w:cs="Calibri"/>
          <w:sz w:val="26"/>
          <w:szCs w:val="26"/>
        </w:rPr>
        <w:t>privind desemnarea reprezentantului Consiliului Județean Harghita în calitate de membru în Consiliul de administrație din cadrul Centrului Școlar pentru Educație Incluzivă Ocland pentru anul școlar 2018-2019</w:t>
      </w:r>
    </w:p>
    <w:p w:rsidR="00287D06" w:rsidRDefault="00287D06" w:rsidP="00567725">
      <w:pPr>
        <w:spacing w:after="0" w:line="240" w:lineRule="auto"/>
        <w:ind w:left="426"/>
        <w:contextualSpacing/>
        <w:jc w:val="both"/>
        <w:rPr>
          <w:sz w:val="26"/>
          <w:szCs w:val="26"/>
          <w:lang w:val="hu-HU"/>
        </w:rPr>
      </w:pPr>
      <w:r w:rsidRPr="00567725">
        <w:rPr>
          <w:i/>
          <w:sz w:val="26"/>
          <w:szCs w:val="26"/>
        </w:rPr>
        <w:t xml:space="preserve">Inițiator : </w:t>
      </w:r>
      <w:r w:rsidRPr="00567725">
        <w:rPr>
          <w:sz w:val="26"/>
          <w:szCs w:val="26"/>
        </w:rPr>
        <w:t>Bir</w:t>
      </w:r>
      <w:r w:rsidRPr="00567725">
        <w:rPr>
          <w:sz w:val="26"/>
          <w:szCs w:val="26"/>
          <w:lang w:val="hu-HU"/>
        </w:rPr>
        <w:t>ó Barna Botond vicepreședinte</w:t>
      </w:r>
    </w:p>
    <w:p w:rsidR="00A752EA" w:rsidRDefault="00A752EA" w:rsidP="000E3BBC">
      <w:pPr>
        <w:spacing w:after="0" w:line="240" w:lineRule="auto"/>
        <w:ind w:left="426"/>
        <w:jc w:val="both"/>
        <w:rPr>
          <w:rFonts w:cs="Calibri"/>
          <w:sz w:val="26"/>
          <w:szCs w:val="26"/>
        </w:rPr>
      </w:pPr>
    </w:p>
    <w:p w:rsidR="00567725" w:rsidRPr="00567725" w:rsidRDefault="00567725" w:rsidP="00567725">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Pr>
          <w:rFonts w:cs="Calibri"/>
          <w:sz w:val="26"/>
          <w:szCs w:val="26"/>
        </w:rPr>
        <w:t>privind desemnarea reprezentantului Consiliului Județean Harghita în calitate de membru în Consiliul de administrație din cadrul Centrului Școlar pentru Educație Incluzivă Bilbor pentru anul școlar 2018-2019</w:t>
      </w:r>
    </w:p>
    <w:p w:rsidR="00567725" w:rsidRPr="00567725" w:rsidRDefault="00567725" w:rsidP="00567725">
      <w:pPr>
        <w:ind w:firstLine="426"/>
        <w:contextualSpacing/>
        <w:jc w:val="both"/>
        <w:rPr>
          <w:i/>
          <w:sz w:val="26"/>
          <w:szCs w:val="26"/>
        </w:rPr>
      </w:pPr>
      <w:r w:rsidRPr="00567725">
        <w:rPr>
          <w:i/>
          <w:sz w:val="26"/>
          <w:szCs w:val="26"/>
        </w:rPr>
        <w:t xml:space="preserve">Inițiator : </w:t>
      </w:r>
      <w:proofErr w:type="spellStart"/>
      <w:r w:rsidRPr="00567725">
        <w:rPr>
          <w:sz w:val="26"/>
          <w:szCs w:val="26"/>
        </w:rPr>
        <w:t>Barti</w:t>
      </w:r>
      <w:proofErr w:type="spellEnd"/>
      <w:r w:rsidRPr="00567725">
        <w:rPr>
          <w:sz w:val="26"/>
          <w:szCs w:val="26"/>
        </w:rPr>
        <w:t xml:space="preserve"> </w:t>
      </w:r>
      <w:proofErr w:type="spellStart"/>
      <w:r w:rsidRPr="00567725">
        <w:rPr>
          <w:sz w:val="26"/>
          <w:szCs w:val="26"/>
        </w:rPr>
        <w:t>Tihamér</w:t>
      </w:r>
      <w:proofErr w:type="spellEnd"/>
      <w:r w:rsidRPr="00567725">
        <w:rPr>
          <w:sz w:val="26"/>
          <w:szCs w:val="26"/>
        </w:rPr>
        <w:t xml:space="preserve"> </w:t>
      </w:r>
      <w:r w:rsidRPr="00567725">
        <w:rPr>
          <w:sz w:val="26"/>
          <w:szCs w:val="26"/>
          <w:lang w:val="hu-HU"/>
        </w:rPr>
        <w:t>vicepreședinte</w:t>
      </w:r>
    </w:p>
    <w:p w:rsidR="00567725" w:rsidRDefault="00567725" w:rsidP="00567725">
      <w:pPr>
        <w:spacing w:after="0" w:line="240" w:lineRule="auto"/>
        <w:ind w:left="426"/>
        <w:contextualSpacing/>
        <w:jc w:val="both"/>
        <w:rPr>
          <w:sz w:val="26"/>
          <w:szCs w:val="26"/>
          <w:lang w:val="hu-HU"/>
        </w:rPr>
      </w:pPr>
    </w:p>
    <w:p w:rsidR="00567725" w:rsidRPr="00567725" w:rsidRDefault="00567725" w:rsidP="00567725">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Pr>
          <w:rFonts w:cs="Calibri"/>
          <w:sz w:val="26"/>
          <w:szCs w:val="26"/>
        </w:rPr>
        <w:t>privind desemnarea reprezentantului Consiliului Județean Harghita în calitate de membru în Consiliul de administrație din cadrul Școlii Profesionale Speciale „Szent Anna” Miercurea Ciuc pentru anul școlar 2018-2019</w:t>
      </w:r>
    </w:p>
    <w:p w:rsidR="00153C1D" w:rsidRPr="00153C1D" w:rsidRDefault="00153C1D" w:rsidP="00153C1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567725" w:rsidRDefault="00567725" w:rsidP="00153C1D">
      <w:pPr>
        <w:spacing w:after="0" w:line="240" w:lineRule="auto"/>
        <w:jc w:val="both"/>
        <w:rPr>
          <w:rFonts w:cs="Calibri"/>
          <w:sz w:val="26"/>
          <w:szCs w:val="26"/>
        </w:rPr>
      </w:pPr>
    </w:p>
    <w:p w:rsidR="00287D06" w:rsidRPr="00287D06" w:rsidRDefault="00287D06" w:rsidP="00153C1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153C1D" w:rsidRPr="00153C1D">
        <w:rPr>
          <w:rFonts w:cs="Calibri"/>
          <w:sz w:val="26"/>
          <w:szCs w:val="26"/>
        </w:rPr>
        <w:t>privind aprobarea programului “Realizarea și extinderea sistemelor de alimentare cu gaze naturale în localităţile din judeţul Harghita care nu pot beneficia de fonduri guvernamentale sau europene” perioada 2018-2020</w:t>
      </w:r>
    </w:p>
    <w:p w:rsidR="00153C1D" w:rsidRPr="00153C1D" w:rsidRDefault="00153C1D" w:rsidP="00153C1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135D65" w:rsidRDefault="00135D65" w:rsidP="000D4137">
      <w:pPr>
        <w:spacing w:after="0" w:line="240" w:lineRule="auto"/>
        <w:ind w:left="426"/>
        <w:jc w:val="both"/>
        <w:rPr>
          <w:rFonts w:cs="Calibri"/>
          <w:sz w:val="26"/>
          <w:szCs w:val="26"/>
        </w:rPr>
      </w:pPr>
    </w:p>
    <w:p w:rsidR="00153C1D" w:rsidRPr="00287D06" w:rsidRDefault="00153C1D" w:rsidP="00153C1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153C1D">
        <w:rPr>
          <w:rFonts w:cs="Calibri"/>
          <w:sz w:val="26"/>
          <w:szCs w:val="26"/>
        </w:rPr>
        <w:t>privind trecerea pietrelor cubice rezultate în urma desfacerii pavajului drumului județean DJ 135, km 63+100-74+210 de la DJ 136B până la Cobătești DN 13C , din domeniul public al judeţului Harghita, în domeniul privat al acestuia, în vederea scoaterii din funcţiune, casarea, transmiterea fără plată  şi/sau valorificarea acestora</w:t>
      </w:r>
    </w:p>
    <w:p w:rsidR="00153C1D" w:rsidRDefault="00153C1D" w:rsidP="00153C1D">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6708FC" w:rsidRPr="00153C1D" w:rsidRDefault="006708FC" w:rsidP="00153C1D">
      <w:pPr>
        <w:ind w:firstLine="426"/>
        <w:contextualSpacing/>
        <w:jc w:val="both"/>
        <w:rPr>
          <w:i/>
          <w:sz w:val="26"/>
          <w:szCs w:val="26"/>
        </w:rPr>
      </w:pPr>
    </w:p>
    <w:p w:rsidR="002D6840" w:rsidRPr="00567725" w:rsidRDefault="002D6840" w:rsidP="002D6840">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Pr>
          <w:rFonts w:cs="Calibri"/>
          <w:sz w:val="26"/>
          <w:szCs w:val="26"/>
        </w:rPr>
        <w:t xml:space="preserve">privind </w:t>
      </w:r>
      <w:r w:rsidR="000B6916">
        <w:rPr>
          <w:rFonts w:cs="Calibri"/>
          <w:sz w:val="26"/>
          <w:szCs w:val="26"/>
        </w:rPr>
        <w:t xml:space="preserve">modificarea </w:t>
      </w:r>
      <w:r w:rsidR="000B6916" w:rsidRPr="002D6840">
        <w:rPr>
          <w:rFonts w:cs="Calibri"/>
          <w:sz w:val="26"/>
          <w:szCs w:val="26"/>
        </w:rPr>
        <w:t xml:space="preserve">Hotărârii Consiliului Judeţean Harghita nr. </w:t>
      </w:r>
      <w:r w:rsidR="000B6916">
        <w:rPr>
          <w:rFonts w:cs="Calibri"/>
          <w:sz w:val="26"/>
          <w:szCs w:val="26"/>
        </w:rPr>
        <w:t>276/2012</w:t>
      </w:r>
      <w:r w:rsidR="000B6916" w:rsidRPr="002D6840">
        <w:rPr>
          <w:rFonts w:cs="Calibri"/>
          <w:sz w:val="26"/>
          <w:szCs w:val="26"/>
        </w:rPr>
        <w:t xml:space="preserve"> privind</w:t>
      </w:r>
      <w:r w:rsidR="000B6916">
        <w:rPr>
          <w:rFonts w:cs="Calibri"/>
          <w:sz w:val="26"/>
          <w:szCs w:val="26"/>
        </w:rPr>
        <w:t xml:space="preserve"> numirea reprezentanților Consiliului Județean Harghita în Colegiul director al Direcției Generale de Asistență Socială și Protecția Copilului Harghita</w:t>
      </w:r>
    </w:p>
    <w:p w:rsidR="002D6840" w:rsidRDefault="002D6840" w:rsidP="002D6840">
      <w:pPr>
        <w:spacing w:after="0" w:line="240" w:lineRule="auto"/>
        <w:ind w:left="426"/>
        <w:contextualSpacing/>
        <w:jc w:val="both"/>
        <w:rPr>
          <w:sz w:val="26"/>
          <w:szCs w:val="26"/>
          <w:lang w:val="hu-HU"/>
        </w:rPr>
      </w:pPr>
      <w:r w:rsidRPr="00567725">
        <w:rPr>
          <w:i/>
          <w:sz w:val="26"/>
          <w:szCs w:val="26"/>
        </w:rPr>
        <w:t xml:space="preserve">Inițiator : </w:t>
      </w:r>
      <w:r w:rsidRPr="00567725">
        <w:rPr>
          <w:sz w:val="26"/>
          <w:szCs w:val="26"/>
        </w:rPr>
        <w:t>Bir</w:t>
      </w:r>
      <w:r w:rsidRPr="00567725">
        <w:rPr>
          <w:sz w:val="26"/>
          <w:szCs w:val="26"/>
          <w:lang w:val="hu-HU"/>
        </w:rPr>
        <w:t>ó Barna Botond vicepreședinte</w:t>
      </w:r>
    </w:p>
    <w:p w:rsidR="002D6840" w:rsidRDefault="002D6840" w:rsidP="000D4137">
      <w:pPr>
        <w:spacing w:after="0" w:line="240" w:lineRule="auto"/>
        <w:ind w:left="426"/>
        <w:jc w:val="both"/>
        <w:rPr>
          <w:rFonts w:cs="Calibri"/>
          <w:sz w:val="26"/>
          <w:szCs w:val="26"/>
        </w:rPr>
      </w:pPr>
    </w:p>
    <w:p w:rsidR="000B6916" w:rsidRPr="00567725" w:rsidRDefault="000B6916" w:rsidP="000B6916">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0B6916">
        <w:rPr>
          <w:rFonts w:cs="Calibri"/>
          <w:sz w:val="26"/>
          <w:szCs w:val="26"/>
        </w:rPr>
        <w:t xml:space="preserve">privind aprobarea participării Direcţiei Generale de Asistenţă Socială şi Protecţia Copilului Harghita, în calitate de coordonator la derularea în cadrul Programului Erasmus+, a  proiectului ,, </w:t>
      </w:r>
      <w:proofErr w:type="spellStart"/>
      <w:r w:rsidRPr="000B6916">
        <w:rPr>
          <w:rFonts w:cs="Calibri"/>
          <w:sz w:val="26"/>
          <w:szCs w:val="26"/>
        </w:rPr>
        <w:t>Address</w:t>
      </w:r>
      <w:proofErr w:type="spellEnd"/>
      <w:r w:rsidRPr="000B6916">
        <w:rPr>
          <w:rFonts w:cs="Calibri"/>
          <w:sz w:val="26"/>
          <w:szCs w:val="26"/>
        </w:rPr>
        <w:t xml:space="preserve"> </w:t>
      </w:r>
      <w:proofErr w:type="spellStart"/>
      <w:r w:rsidRPr="000B6916">
        <w:rPr>
          <w:rFonts w:cs="Calibri"/>
          <w:sz w:val="26"/>
          <w:szCs w:val="26"/>
        </w:rPr>
        <w:t>Cyberbullying</w:t>
      </w:r>
      <w:proofErr w:type="spellEnd"/>
      <w:r w:rsidRPr="000B6916">
        <w:rPr>
          <w:rFonts w:cs="Calibri"/>
          <w:sz w:val="26"/>
          <w:szCs w:val="26"/>
        </w:rPr>
        <w:t xml:space="preserve"> </w:t>
      </w:r>
      <w:proofErr w:type="spellStart"/>
      <w:r w:rsidRPr="000B6916">
        <w:rPr>
          <w:rFonts w:cs="Calibri"/>
          <w:sz w:val="26"/>
          <w:szCs w:val="26"/>
        </w:rPr>
        <w:t>By</w:t>
      </w:r>
      <w:proofErr w:type="spellEnd"/>
      <w:r w:rsidRPr="000B6916">
        <w:rPr>
          <w:rFonts w:cs="Calibri"/>
          <w:sz w:val="26"/>
          <w:szCs w:val="26"/>
        </w:rPr>
        <w:t xml:space="preserve"> </w:t>
      </w:r>
      <w:proofErr w:type="spellStart"/>
      <w:r w:rsidRPr="000B6916">
        <w:rPr>
          <w:rFonts w:cs="Calibri"/>
          <w:sz w:val="26"/>
          <w:szCs w:val="26"/>
        </w:rPr>
        <w:t>Creating</w:t>
      </w:r>
      <w:proofErr w:type="spellEnd"/>
      <w:r w:rsidRPr="000B6916">
        <w:rPr>
          <w:rFonts w:cs="Calibri"/>
          <w:sz w:val="26"/>
          <w:szCs w:val="26"/>
        </w:rPr>
        <w:t xml:space="preserve"> a </w:t>
      </w:r>
      <w:proofErr w:type="spellStart"/>
      <w:r w:rsidRPr="000B6916">
        <w:rPr>
          <w:rFonts w:cs="Calibri"/>
          <w:sz w:val="26"/>
          <w:szCs w:val="26"/>
        </w:rPr>
        <w:t>Conscious</w:t>
      </w:r>
      <w:proofErr w:type="spellEnd"/>
      <w:r w:rsidRPr="000B6916">
        <w:rPr>
          <w:rFonts w:cs="Calibri"/>
          <w:sz w:val="26"/>
          <w:szCs w:val="26"/>
        </w:rPr>
        <w:t xml:space="preserve"> Online </w:t>
      </w:r>
      <w:proofErr w:type="spellStart"/>
      <w:r w:rsidRPr="000B6916">
        <w:rPr>
          <w:rFonts w:cs="Calibri"/>
          <w:sz w:val="26"/>
          <w:szCs w:val="26"/>
        </w:rPr>
        <w:t>Community</w:t>
      </w:r>
      <w:proofErr w:type="spellEnd"/>
      <w:r w:rsidRPr="000B6916">
        <w:rPr>
          <w:rFonts w:cs="Calibri"/>
          <w:sz w:val="26"/>
          <w:szCs w:val="26"/>
        </w:rPr>
        <w:t xml:space="preserve">” (Adresarea </w:t>
      </w:r>
      <w:proofErr w:type="spellStart"/>
      <w:r w:rsidRPr="000B6916">
        <w:rPr>
          <w:rFonts w:cs="Calibri"/>
          <w:sz w:val="26"/>
          <w:szCs w:val="26"/>
        </w:rPr>
        <w:t>Cyberbullying-ului</w:t>
      </w:r>
      <w:proofErr w:type="spellEnd"/>
      <w:r w:rsidRPr="000B6916">
        <w:rPr>
          <w:rFonts w:cs="Calibri"/>
          <w:sz w:val="26"/>
          <w:szCs w:val="26"/>
        </w:rPr>
        <w:t xml:space="preserve"> prin crearea unei comunități conștientă online)</w:t>
      </w:r>
    </w:p>
    <w:p w:rsidR="000B6916" w:rsidRDefault="000B6916" w:rsidP="000B6916">
      <w:pPr>
        <w:spacing w:after="0" w:line="240" w:lineRule="auto"/>
        <w:ind w:left="426"/>
        <w:contextualSpacing/>
        <w:jc w:val="both"/>
        <w:rPr>
          <w:sz w:val="26"/>
          <w:szCs w:val="26"/>
          <w:lang w:val="hu-HU"/>
        </w:rPr>
      </w:pPr>
      <w:r w:rsidRPr="00567725">
        <w:rPr>
          <w:i/>
          <w:sz w:val="26"/>
          <w:szCs w:val="26"/>
        </w:rPr>
        <w:t xml:space="preserve">Inițiator : </w:t>
      </w:r>
      <w:r w:rsidRPr="00567725">
        <w:rPr>
          <w:sz w:val="26"/>
          <w:szCs w:val="26"/>
        </w:rPr>
        <w:t>Bir</w:t>
      </w:r>
      <w:r w:rsidRPr="00567725">
        <w:rPr>
          <w:sz w:val="26"/>
          <w:szCs w:val="26"/>
          <w:lang w:val="hu-HU"/>
        </w:rPr>
        <w:t>ó Barna Botond vicepreședinte</w:t>
      </w:r>
    </w:p>
    <w:p w:rsidR="000B6916" w:rsidRDefault="000B6916" w:rsidP="000D4137">
      <w:pPr>
        <w:spacing w:after="0" w:line="240" w:lineRule="auto"/>
        <w:ind w:left="426"/>
        <w:jc w:val="both"/>
        <w:rPr>
          <w:rFonts w:cs="Calibri"/>
          <w:sz w:val="26"/>
          <w:szCs w:val="26"/>
        </w:rPr>
      </w:pPr>
    </w:p>
    <w:p w:rsidR="000B6916" w:rsidRPr="000B6916" w:rsidRDefault="000B6916" w:rsidP="000B6916">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0B6916">
        <w:rPr>
          <w:rFonts w:cs="Calibri"/>
          <w:sz w:val="26"/>
          <w:szCs w:val="26"/>
        </w:rPr>
        <w:t>privind aprobarea participării Direcţiei Generale de Asistenţă Socială şi Protecţia Copilului Harghita, în calitate de partener la derularea în cadrul Programului Erasmus+, a  proiectului ,,</w:t>
      </w:r>
      <w:proofErr w:type="spellStart"/>
      <w:r w:rsidRPr="000B6916">
        <w:rPr>
          <w:rFonts w:cs="Calibri"/>
          <w:sz w:val="26"/>
          <w:szCs w:val="26"/>
        </w:rPr>
        <w:t>Education</w:t>
      </w:r>
      <w:proofErr w:type="spellEnd"/>
      <w:r w:rsidRPr="000B6916">
        <w:rPr>
          <w:rFonts w:cs="Calibri"/>
          <w:sz w:val="26"/>
          <w:szCs w:val="26"/>
        </w:rPr>
        <w:t xml:space="preserve"> </w:t>
      </w:r>
      <w:proofErr w:type="spellStart"/>
      <w:r w:rsidRPr="000B6916">
        <w:rPr>
          <w:rFonts w:cs="Calibri"/>
          <w:sz w:val="26"/>
          <w:szCs w:val="26"/>
        </w:rPr>
        <w:t>and</w:t>
      </w:r>
      <w:proofErr w:type="spellEnd"/>
      <w:r w:rsidRPr="000B6916">
        <w:rPr>
          <w:rFonts w:cs="Calibri"/>
          <w:sz w:val="26"/>
          <w:szCs w:val="26"/>
        </w:rPr>
        <w:t xml:space="preserve"> Digital Cultural </w:t>
      </w:r>
      <w:proofErr w:type="spellStart"/>
      <w:r w:rsidRPr="000B6916">
        <w:rPr>
          <w:rFonts w:cs="Calibri"/>
          <w:sz w:val="26"/>
          <w:szCs w:val="26"/>
        </w:rPr>
        <w:t>Laboratory</w:t>
      </w:r>
      <w:proofErr w:type="spellEnd"/>
      <w:r w:rsidRPr="000B6916">
        <w:rPr>
          <w:rFonts w:cs="Calibri"/>
          <w:sz w:val="26"/>
          <w:szCs w:val="26"/>
        </w:rPr>
        <w:t xml:space="preserve"> – EDUCLAB” [Laboratorul de educație și cultură digitală]</w:t>
      </w:r>
    </w:p>
    <w:p w:rsidR="000B6916" w:rsidRDefault="000B6916" w:rsidP="000B6916">
      <w:pPr>
        <w:spacing w:after="0" w:line="240" w:lineRule="auto"/>
        <w:ind w:firstLine="426"/>
        <w:contextualSpacing/>
        <w:jc w:val="both"/>
        <w:rPr>
          <w:rFonts w:cs="Calibri"/>
          <w:sz w:val="26"/>
          <w:szCs w:val="26"/>
        </w:rPr>
      </w:pPr>
      <w:r w:rsidRPr="000B6916">
        <w:rPr>
          <w:rFonts w:cs="Calibri"/>
          <w:sz w:val="26"/>
          <w:szCs w:val="26"/>
        </w:rPr>
        <w:t xml:space="preserve">Inițiator : </w:t>
      </w:r>
      <w:proofErr w:type="spellStart"/>
      <w:r w:rsidRPr="000B6916">
        <w:rPr>
          <w:rFonts w:cs="Calibri"/>
          <w:sz w:val="26"/>
          <w:szCs w:val="26"/>
        </w:rPr>
        <w:t>Biró</w:t>
      </w:r>
      <w:proofErr w:type="spellEnd"/>
      <w:r w:rsidRPr="000B6916">
        <w:rPr>
          <w:rFonts w:cs="Calibri"/>
          <w:sz w:val="26"/>
          <w:szCs w:val="26"/>
        </w:rPr>
        <w:t xml:space="preserve"> Barna </w:t>
      </w:r>
      <w:proofErr w:type="spellStart"/>
      <w:r w:rsidRPr="000B6916">
        <w:rPr>
          <w:rFonts w:cs="Calibri"/>
          <w:sz w:val="26"/>
          <w:szCs w:val="26"/>
        </w:rPr>
        <w:t>Botond</w:t>
      </w:r>
      <w:proofErr w:type="spellEnd"/>
      <w:r w:rsidRPr="000B6916">
        <w:rPr>
          <w:rFonts w:cs="Calibri"/>
          <w:sz w:val="26"/>
          <w:szCs w:val="26"/>
        </w:rPr>
        <w:t xml:space="preserve"> vicepreședinte</w:t>
      </w:r>
    </w:p>
    <w:p w:rsidR="000B6916" w:rsidRDefault="000B6916" w:rsidP="000B6916">
      <w:pPr>
        <w:spacing w:after="0" w:line="240" w:lineRule="auto"/>
        <w:ind w:firstLine="426"/>
        <w:contextualSpacing/>
        <w:jc w:val="both"/>
        <w:rPr>
          <w:rFonts w:cs="Calibri"/>
          <w:sz w:val="26"/>
          <w:szCs w:val="26"/>
        </w:rPr>
      </w:pPr>
    </w:p>
    <w:p w:rsidR="000D7C9D" w:rsidRPr="000B6916" w:rsidRDefault="000D7C9D" w:rsidP="00DD6903">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00DD6903" w:rsidRPr="00DD6903">
        <w:rPr>
          <w:rFonts w:cs="Calibri"/>
          <w:sz w:val="26"/>
          <w:szCs w:val="26"/>
        </w:rPr>
        <w:t>privind modificarea Hotărârii Consiliului Județean Harghita nr. 270/2015 privind desemnarea reprezentanților Consiliului Județean Harghita în calitate de membru titular și respectiv membru supleant în Comitetul Local de Dezvoltare a Parteneriatului Social pentru Formare Profesională</w:t>
      </w:r>
    </w:p>
    <w:p w:rsidR="000D7C9D" w:rsidRDefault="000D7C9D" w:rsidP="000D7C9D">
      <w:pPr>
        <w:spacing w:after="0" w:line="240" w:lineRule="auto"/>
        <w:ind w:firstLine="426"/>
        <w:contextualSpacing/>
        <w:jc w:val="both"/>
        <w:rPr>
          <w:rFonts w:cs="Calibri"/>
          <w:sz w:val="26"/>
          <w:szCs w:val="26"/>
        </w:rPr>
      </w:pPr>
      <w:r w:rsidRPr="000B6916">
        <w:rPr>
          <w:rFonts w:cs="Calibri"/>
          <w:sz w:val="26"/>
          <w:szCs w:val="26"/>
        </w:rPr>
        <w:t xml:space="preserve">Inițiator : </w:t>
      </w:r>
      <w:proofErr w:type="spellStart"/>
      <w:r w:rsidRPr="000B6916">
        <w:rPr>
          <w:rFonts w:cs="Calibri"/>
          <w:sz w:val="26"/>
          <w:szCs w:val="26"/>
        </w:rPr>
        <w:t>Biró</w:t>
      </w:r>
      <w:proofErr w:type="spellEnd"/>
      <w:r w:rsidRPr="000B6916">
        <w:rPr>
          <w:rFonts w:cs="Calibri"/>
          <w:sz w:val="26"/>
          <w:szCs w:val="26"/>
        </w:rPr>
        <w:t xml:space="preserve"> Barna </w:t>
      </w:r>
      <w:proofErr w:type="spellStart"/>
      <w:r w:rsidRPr="000B6916">
        <w:rPr>
          <w:rFonts w:cs="Calibri"/>
          <w:sz w:val="26"/>
          <w:szCs w:val="26"/>
        </w:rPr>
        <w:t>Botond</w:t>
      </w:r>
      <w:proofErr w:type="spellEnd"/>
      <w:r w:rsidRPr="000B6916">
        <w:rPr>
          <w:rFonts w:cs="Calibri"/>
          <w:sz w:val="26"/>
          <w:szCs w:val="26"/>
        </w:rPr>
        <w:t xml:space="preserve"> vicepreședinte</w:t>
      </w:r>
    </w:p>
    <w:p w:rsidR="000B6916" w:rsidRDefault="000B6916" w:rsidP="000B6916">
      <w:pPr>
        <w:spacing w:after="0" w:line="240" w:lineRule="auto"/>
        <w:ind w:firstLine="426"/>
        <w:contextualSpacing/>
        <w:jc w:val="both"/>
        <w:rPr>
          <w:rFonts w:cs="Calibri"/>
          <w:sz w:val="26"/>
          <w:szCs w:val="26"/>
        </w:rPr>
      </w:pPr>
    </w:p>
    <w:p w:rsidR="00DD6903" w:rsidRPr="00287D06" w:rsidRDefault="00DD6903" w:rsidP="00DD6903">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6903">
        <w:rPr>
          <w:rFonts w:cs="Calibri"/>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48432</w:t>
      </w:r>
    </w:p>
    <w:p w:rsidR="00DD6903" w:rsidRPr="00153C1D" w:rsidRDefault="00DD6903" w:rsidP="00DD6903">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DD6903" w:rsidRPr="00287D06" w:rsidRDefault="00DD6903" w:rsidP="00DD6903">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6903">
        <w:rPr>
          <w:rFonts w:cs="Calibri"/>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48429</w:t>
      </w:r>
    </w:p>
    <w:p w:rsidR="00DD6903" w:rsidRPr="00153C1D" w:rsidRDefault="00DD6903" w:rsidP="00DD6903">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DD6903" w:rsidRPr="00287D06" w:rsidRDefault="00DD6903" w:rsidP="00DD6903">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6903">
        <w:rPr>
          <w:rFonts w:cs="Calibri"/>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48427</w:t>
      </w:r>
    </w:p>
    <w:p w:rsidR="00DD6903" w:rsidRPr="00153C1D" w:rsidRDefault="00DD6903" w:rsidP="00DD6903">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DD6903" w:rsidRPr="00287D06" w:rsidRDefault="00DD6903" w:rsidP="005E390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5E390D" w:rsidRPr="005E390D">
        <w:rPr>
          <w:rFonts w:cs="Calibri"/>
          <w:sz w:val="26"/>
          <w:szCs w:val="26"/>
        </w:rPr>
        <w:t>privind aprobarea luării în administrarea Județului Harghita prin Consiliul Județean Harghita a drumului de acces la Centrul de colectare selectivă a deșeurilor și care se află în proprietatea publică a Municipiului Gheorgheni, identificat prin CF nr. 57463, CF nr. 57469, CF nr. 55730, CF nr. 55732</w:t>
      </w:r>
    </w:p>
    <w:p w:rsidR="00DD6903" w:rsidRPr="00153C1D" w:rsidRDefault="00DD6903" w:rsidP="00DD6903">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5E390D" w:rsidRPr="00287D06" w:rsidRDefault="005E390D" w:rsidP="005E390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5E390D">
        <w:rPr>
          <w:rFonts w:cs="Calibri"/>
          <w:sz w:val="26"/>
          <w:szCs w:val="26"/>
        </w:rPr>
        <w:t>privind actualizarea Anexei nr. 3 al Hotărârii Consiliului Județean Harghita nr. 8/2012 „privind aprobarea transmiterii în comodat Inspectoratului pentru Situaţii de Urgenţă „Oltul” al Judeţului Harghita a imobilului situat în localitatea Miercurea Ciuc, str. Borviz nr. 2, aflat în domeniul public al judeţului Harghita şi în administrarea Consiliului Judeţean Harghita, împreună cu mijloacele fixe şi cu obiectele de inventar din dotarea imobilului în cauză”</w:t>
      </w:r>
    </w:p>
    <w:p w:rsidR="005E390D" w:rsidRPr="00153C1D" w:rsidRDefault="005E390D" w:rsidP="005E390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5E390D" w:rsidRPr="00287D06" w:rsidRDefault="005E390D" w:rsidP="005E390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5E390D">
        <w:rPr>
          <w:rFonts w:cs="Calibri"/>
          <w:sz w:val="26"/>
          <w:szCs w:val="26"/>
        </w:rPr>
        <w:t xml:space="preserve">privind renunţarea la dreptul de administrare asupra terenurilor din localitatea Băile Homorod luate în administrare prin Hotărârea Consiliului Județean Harghita nr.  44/2016 privind aprobarea luării în administrarea județului Harghita prin Consiliul Județean Harghita a unor terenuri aflate în domeniul public și în administrarea comunei </w:t>
      </w:r>
      <w:proofErr w:type="spellStart"/>
      <w:r w:rsidRPr="005E390D">
        <w:rPr>
          <w:rFonts w:cs="Calibri"/>
          <w:sz w:val="26"/>
          <w:szCs w:val="26"/>
        </w:rPr>
        <w:t>Căpîlnița</w:t>
      </w:r>
      <w:proofErr w:type="spellEnd"/>
      <w:r w:rsidRPr="005E390D">
        <w:rPr>
          <w:rFonts w:cs="Calibri"/>
          <w:sz w:val="26"/>
          <w:szCs w:val="26"/>
        </w:rPr>
        <w:t>, situate în localitatea Homorod Băi</w:t>
      </w:r>
    </w:p>
    <w:p w:rsidR="005E390D" w:rsidRPr="00153C1D" w:rsidRDefault="005E390D" w:rsidP="005E390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5E390D" w:rsidRPr="000B6916" w:rsidRDefault="005E390D" w:rsidP="000B6916">
      <w:pPr>
        <w:spacing w:after="0" w:line="240" w:lineRule="auto"/>
        <w:ind w:firstLine="426"/>
        <w:contextualSpacing/>
        <w:jc w:val="both"/>
        <w:rPr>
          <w:rFonts w:cs="Calibri"/>
          <w:sz w:val="26"/>
          <w:szCs w:val="26"/>
        </w:rPr>
      </w:pPr>
    </w:p>
    <w:p w:rsidR="005E390D" w:rsidRPr="00287D06" w:rsidRDefault="005E390D" w:rsidP="005E390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5E390D">
        <w:rPr>
          <w:rFonts w:cs="Calibri"/>
          <w:sz w:val="26"/>
          <w:szCs w:val="26"/>
        </w:rPr>
        <w:t xml:space="preserve">privind renunţarea la dreptul de administrare asupra terenurilor aferente Vilei nr. 23 din localitatea Băile Homorod și modificarea în acest sens Anexa nr. 1 a Hotărârii Consiliului Județean Harghita nr. 38/2018 privind aprobarea luării în </w:t>
      </w:r>
      <w:r w:rsidRPr="005E390D">
        <w:rPr>
          <w:rFonts w:cs="Calibri"/>
          <w:sz w:val="26"/>
          <w:szCs w:val="26"/>
        </w:rPr>
        <w:lastRenderedPageBreak/>
        <w:t>administrarea Consiliului Județean Harghita a unor terenuri situate în localitatea Băile Homorod, aflate în proprietatea privată al orașului Vlăhița și în administrarea Consiliului local al orașului Vlăhița</w:t>
      </w:r>
    </w:p>
    <w:p w:rsidR="005E390D" w:rsidRPr="00153C1D" w:rsidRDefault="005E390D" w:rsidP="005E390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0B6916" w:rsidRPr="000D7C9D" w:rsidRDefault="000B6916" w:rsidP="000D7C9D">
      <w:pPr>
        <w:spacing w:after="0" w:line="240" w:lineRule="auto"/>
        <w:ind w:left="426"/>
        <w:contextualSpacing/>
        <w:jc w:val="both"/>
        <w:rPr>
          <w:rFonts w:cs="Calibri"/>
          <w:sz w:val="26"/>
          <w:szCs w:val="26"/>
        </w:rPr>
      </w:pPr>
    </w:p>
    <w:p w:rsidR="00B86D61" w:rsidRPr="000B6916" w:rsidRDefault="00B86D61" w:rsidP="00B86D61">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B86D61">
        <w:rPr>
          <w:rFonts w:cs="Calibri"/>
          <w:sz w:val="26"/>
          <w:szCs w:val="26"/>
        </w:rPr>
        <w:t xml:space="preserve">privind </w:t>
      </w:r>
      <w:r>
        <w:rPr>
          <w:rFonts w:cs="Calibri"/>
          <w:sz w:val="26"/>
          <w:szCs w:val="26"/>
        </w:rPr>
        <w:t>modificarea Hotărârii Consiliului Județean Harghita nr. 258/2009, privind aprobarea structurii organizatorice și a statului de funcții și instituirea obligației de raportare a cheltuielilor lunare pentru Centrul Școlar pentru Educație Incluzivă Ocland, modificată prin Hotărârea Consiliului Județean Harghita nr. 288/2017</w:t>
      </w:r>
    </w:p>
    <w:p w:rsidR="00B86D61" w:rsidRDefault="00B86D61" w:rsidP="00B86D61">
      <w:pPr>
        <w:spacing w:after="0" w:line="240" w:lineRule="auto"/>
        <w:ind w:firstLine="426"/>
        <w:contextualSpacing/>
        <w:jc w:val="both"/>
        <w:rPr>
          <w:rFonts w:cs="Calibri"/>
          <w:sz w:val="26"/>
          <w:szCs w:val="26"/>
        </w:rPr>
      </w:pPr>
      <w:r w:rsidRPr="000B6916">
        <w:rPr>
          <w:rFonts w:cs="Calibri"/>
          <w:sz w:val="26"/>
          <w:szCs w:val="26"/>
        </w:rPr>
        <w:t xml:space="preserve">Inițiator : </w:t>
      </w:r>
      <w:proofErr w:type="spellStart"/>
      <w:r w:rsidRPr="000B6916">
        <w:rPr>
          <w:rFonts w:cs="Calibri"/>
          <w:sz w:val="26"/>
          <w:szCs w:val="26"/>
        </w:rPr>
        <w:t>Biró</w:t>
      </w:r>
      <w:proofErr w:type="spellEnd"/>
      <w:r w:rsidRPr="000B6916">
        <w:rPr>
          <w:rFonts w:cs="Calibri"/>
          <w:sz w:val="26"/>
          <w:szCs w:val="26"/>
        </w:rPr>
        <w:t xml:space="preserve"> Barna </w:t>
      </w:r>
      <w:proofErr w:type="spellStart"/>
      <w:r w:rsidRPr="000B6916">
        <w:rPr>
          <w:rFonts w:cs="Calibri"/>
          <w:sz w:val="26"/>
          <w:szCs w:val="26"/>
        </w:rPr>
        <w:t>Botond</w:t>
      </w:r>
      <w:proofErr w:type="spellEnd"/>
      <w:r w:rsidRPr="000B6916">
        <w:rPr>
          <w:rFonts w:cs="Calibri"/>
          <w:sz w:val="26"/>
          <w:szCs w:val="26"/>
        </w:rPr>
        <w:t xml:space="preserve"> vicepreședinte</w:t>
      </w:r>
    </w:p>
    <w:p w:rsidR="00B86D61" w:rsidRDefault="00B86D61" w:rsidP="00F47CEB">
      <w:pPr>
        <w:pStyle w:val="Listparagraf"/>
        <w:ind w:left="426"/>
        <w:contextualSpacing/>
        <w:rPr>
          <w:rFonts w:cs="Calibri"/>
          <w:sz w:val="26"/>
          <w:szCs w:val="26"/>
          <w:lang w:val="en-US"/>
        </w:rPr>
      </w:pPr>
    </w:p>
    <w:p w:rsidR="00777D9A" w:rsidRPr="00777D9A" w:rsidRDefault="00777D9A" w:rsidP="00777D9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777D9A">
        <w:rPr>
          <w:rFonts w:cs="Calibri"/>
          <w:sz w:val="26"/>
          <w:szCs w:val="26"/>
        </w:rPr>
        <w:t>privind modificarea  și completarea Hotărârii Consiliului Județean Harghita nr. 327/2017 privind aprobarea organigramei și a statului de funcţii ale Școlii Profesionale Speciale ”SZENT ANNA” Miercurea Ciuc</w:t>
      </w:r>
    </w:p>
    <w:p w:rsidR="00777D9A" w:rsidRDefault="00777D9A" w:rsidP="00777D9A">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777D9A" w:rsidRDefault="00777D9A" w:rsidP="00B86D61">
      <w:pPr>
        <w:ind w:firstLine="426"/>
        <w:contextualSpacing/>
        <w:jc w:val="both"/>
        <w:rPr>
          <w:sz w:val="26"/>
          <w:szCs w:val="26"/>
        </w:rPr>
      </w:pPr>
    </w:p>
    <w:p w:rsidR="00777D9A" w:rsidRPr="00777D9A" w:rsidRDefault="00777D9A" w:rsidP="00777D9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777D9A">
        <w:rPr>
          <w:rFonts w:cs="Calibri"/>
          <w:sz w:val="26"/>
          <w:szCs w:val="26"/>
        </w:rPr>
        <w:t xml:space="preserve">privind </w:t>
      </w:r>
      <w:r>
        <w:rPr>
          <w:rFonts w:cs="Calibri"/>
          <w:sz w:val="26"/>
          <w:szCs w:val="26"/>
        </w:rPr>
        <w:t xml:space="preserve">necesitatea aprobării și semnării declarației de angajament privind punerea la dispoziției a spațiilor necesare și utilizarea echipamentelor în scopul proiectului </w:t>
      </w:r>
      <w:r>
        <w:rPr>
          <w:rFonts w:cs="Calibri"/>
          <w:sz w:val="26"/>
          <w:szCs w:val="26"/>
          <w:lang w:val="en-US"/>
        </w:rPr>
        <w:t>“</w:t>
      </w:r>
      <w:proofErr w:type="spellStart"/>
      <w:r>
        <w:rPr>
          <w:rFonts w:cs="Calibri"/>
          <w:sz w:val="26"/>
          <w:szCs w:val="26"/>
          <w:lang w:val="en-US"/>
        </w:rPr>
        <w:t>Sistemul</w:t>
      </w:r>
      <w:proofErr w:type="spellEnd"/>
      <w:r>
        <w:rPr>
          <w:rFonts w:cs="Calibri"/>
          <w:sz w:val="26"/>
          <w:szCs w:val="26"/>
          <w:lang w:val="en-US"/>
        </w:rPr>
        <w:t xml:space="preserve"> </w:t>
      </w:r>
      <w:proofErr w:type="spellStart"/>
      <w:r>
        <w:rPr>
          <w:rFonts w:cs="Calibri"/>
          <w:sz w:val="26"/>
          <w:szCs w:val="26"/>
          <w:lang w:val="en-US"/>
        </w:rPr>
        <w:t>Informatic</w:t>
      </w:r>
      <w:proofErr w:type="spellEnd"/>
      <w:r>
        <w:rPr>
          <w:rFonts w:cs="Calibri"/>
          <w:sz w:val="26"/>
          <w:szCs w:val="26"/>
          <w:lang w:val="en-US"/>
        </w:rPr>
        <w:t xml:space="preserve"> </w:t>
      </w:r>
      <w:proofErr w:type="spellStart"/>
      <w:r>
        <w:rPr>
          <w:rFonts w:cs="Calibri"/>
          <w:sz w:val="26"/>
          <w:szCs w:val="26"/>
          <w:lang w:val="en-US"/>
        </w:rPr>
        <w:t>Integrat</w:t>
      </w:r>
      <w:proofErr w:type="spellEnd"/>
      <w:r>
        <w:rPr>
          <w:rFonts w:cs="Calibri"/>
          <w:sz w:val="26"/>
          <w:szCs w:val="26"/>
          <w:lang w:val="en-US"/>
        </w:rPr>
        <w:t xml:space="preserve"> </w:t>
      </w:r>
      <w:proofErr w:type="spellStart"/>
      <w:r>
        <w:rPr>
          <w:rFonts w:cs="Calibri"/>
          <w:sz w:val="26"/>
          <w:szCs w:val="26"/>
          <w:lang w:val="en-US"/>
        </w:rPr>
        <w:t>pentru</w:t>
      </w:r>
      <w:proofErr w:type="spellEnd"/>
      <w:r>
        <w:rPr>
          <w:rFonts w:cs="Calibri"/>
          <w:sz w:val="26"/>
          <w:szCs w:val="26"/>
          <w:lang w:val="en-US"/>
        </w:rPr>
        <w:t xml:space="preserve"> </w:t>
      </w:r>
      <w:proofErr w:type="spellStart"/>
      <w:r>
        <w:rPr>
          <w:rFonts w:cs="Calibri"/>
          <w:sz w:val="26"/>
          <w:szCs w:val="26"/>
          <w:lang w:val="en-US"/>
        </w:rPr>
        <w:t>Emiterea</w:t>
      </w:r>
      <w:proofErr w:type="spellEnd"/>
      <w:r>
        <w:rPr>
          <w:rFonts w:cs="Calibri"/>
          <w:sz w:val="26"/>
          <w:szCs w:val="26"/>
          <w:lang w:val="en-US"/>
        </w:rPr>
        <w:t xml:space="preserve"> </w:t>
      </w:r>
      <w:proofErr w:type="spellStart"/>
      <w:r>
        <w:rPr>
          <w:rFonts w:cs="Calibri"/>
          <w:sz w:val="26"/>
          <w:szCs w:val="26"/>
          <w:lang w:val="en-US"/>
        </w:rPr>
        <w:t>Actelor</w:t>
      </w:r>
      <w:proofErr w:type="spellEnd"/>
      <w:r>
        <w:rPr>
          <w:rFonts w:cs="Calibri"/>
          <w:sz w:val="26"/>
          <w:szCs w:val="26"/>
          <w:lang w:val="en-US"/>
        </w:rPr>
        <w:t xml:space="preserve"> de Stare Civil</w:t>
      </w:r>
      <w:r>
        <w:rPr>
          <w:rFonts w:cs="Calibri"/>
          <w:sz w:val="26"/>
          <w:szCs w:val="26"/>
        </w:rPr>
        <w:t>ă</w:t>
      </w:r>
      <w:r>
        <w:rPr>
          <w:rFonts w:cs="Calibri"/>
          <w:sz w:val="26"/>
          <w:szCs w:val="26"/>
          <w:lang w:val="en-US"/>
        </w:rPr>
        <w:t xml:space="preserve">”, care se </w:t>
      </w:r>
      <w:proofErr w:type="spellStart"/>
      <w:r>
        <w:rPr>
          <w:rFonts w:cs="Calibri"/>
          <w:sz w:val="26"/>
          <w:szCs w:val="26"/>
          <w:lang w:val="en-US"/>
        </w:rPr>
        <w:t>va</w:t>
      </w:r>
      <w:proofErr w:type="spellEnd"/>
      <w:r>
        <w:rPr>
          <w:rFonts w:cs="Calibri"/>
          <w:sz w:val="26"/>
          <w:szCs w:val="26"/>
          <w:lang w:val="en-US"/>
        </w:rPr>
        <w:t xml:space="preserve"> </w:t>
      </w:r>
      <w:proofErr w:type="spellStart"/>
      <w:r>
        <w:rPr>
          <w:rFonts w:cs="Calibri"/>
          <w:sz w:val="26"/>
          <w:szCs w:val="26"/>
          <w:lang w:val="en-US"/>
        </w:rPr>
        <w:t>transmite</w:t>
      </w:r>
      <w:proofErr w:type="spellEnd"/>
      <w:r>
        <w:rPr>
          <w:rFonts w:cs="Calibri"/>
          <w:sz w:val="26"/>
          <w:szCs w:val="26"/>
          <w:lang w:val="en-US"/>
        </w:rPr>
        <w:t xml:space="preserve"> la </w:t>
      </w:r>
      <w:proofErr w:type="spellStart"/>
      <w:r>
        <w:rPr>
          <w:rFonts w:cs="Calibri"/>
          <w:sz w:val="26"/>
          <w:szCs w:val="26"/>
          <w:lang w:val="en-US"/>
        </w:rPr>
        <w:t>Direcția</w:t>
      </w:r>
      <w:proofErr w:type="spellEnd"/>
      <w:r>
        <w:rPr>
          <w:rFonts w:cs="Calibri"/>
          <w:sz w:val="26"/>
          <w:szCs w:val="26"/>
          <w:lang w:val="en-US"/>
        </w:rPr>
        <w:t xml:space="preserve"> de </w:t>
      </w:r>
      <w:proofErr w:type="spellStart"/>
      <w:r>
        <w:rPr>
          <w:rFonts w:cs="Calibri"/>
          <w:sz w:val="26"/>
          <w:szCs w:val="26"/>
          <w:lang w:val="en-US"/>
        </w:rPr>
        <w:t>Evidență</w:t>
      </w:r>
      <w:proofErr w:type="spellEnd"/>
      <w:r>
        <w:rPr>
          <w:rFonts w:cs="Calibri"/>
          <w:sz w:val="26"/>
          <w:szCs w:val="26"/>
          <w:lang w:val="en-US"/>
        </w:rPr>
        <w:t xml:space="preserve"> a </w:t>
      </w:r>
      <w:proofErr w:type="spellStart"/>
      <w:r>
        <w:rPr>
          <w:rFonts w:cs="Calibri"/>
          <w:sz w:val="26"/>
          <w:szCs w:val="26"/>
          <w:lang w:val="en-US"/>
        </w:rPr>
        <w:t>Persoanelor</w:t>
      </w:r>
      <w:proofErr w:type="spellEnd"/>
      <w:r>
        <w:rPr>
          <w:rFonts w:cs="Calibri"/>
          <w:sz w:val="26"/>
          <w:szCs w:val="26"/>
          <w:lang w:val="en-US"/>
        </w:rPr>
        <w:t xml:space="preserve"> </w:t>
      </w:r>
      <w:proofErr w:type="spellStart"/>
      <w:r>
        <w:rPr>
          <w:rFonts w:cs="Calibri"/>
          <w:sz w:val="26"/>
          <w:szCs w:val="26"/>
          <w:lang w:val="en-US"/>
        </w:rPr>
        <w:t>și</w:t>
      </w:r>
      <w:proofErr w:type="spellEnd"/>
      <w:r>
        <w:rPr>
          <w:rFonts w:cs="Calibri"/>
          <w:sz w:val="26"/>
          <w:szCs w:val="26"/>
          <w:lang w:val="en-US"/>
        </w:rPr>
        <w:t xml:space="preserve"> </w:t>
      </w:r>
      <w:proofErr w:type="spellStart"/>
      <w:r>
        <w:rPr>
          <w:rFonts w:cs="Calibri"/>
          <w:sz w:val="26"/>
          <w:szCs w:val="26"/>
          <w:lang w:val="en-US"/>
        </w:rPr>
        <w:t>Administrarea</w:t>
      </w:r>
      <w:proofErr w:type="spellEnd"/>
      <w:r>
        <w:rPr>
          <w:rFonts w:cs="Calibri"/>
          <w:sz w:val="26"/>
          <w:szCs w:val="26"/>
          <w:lang w:val="en-US"/>
        </w:rPr>
        <w:t xml:space="preserve"> </w:t>
      </w:r>
      <w:proofErr w:type="spellStart"/>
      <w:r>
        <w:rPr>
          <w:rFonts w:cs="Calibri"/>
          <w:sz w:val="26"/>
          <w:szCs w:val="26"/>
          <w:lang w:val="en-US"/>
        </w:rPr>
        <w:t>Bazelor</w:t>
      </w:r>
      <w:proofErr w:type="spellEnd"/>
      <w:r>
        <w:rPr>
          <w:rFonts w:cs="Calibri"/>
          <w:sz w:val="26"/>
          <w:szCs w:val="26"/>
          <w:lang w:val="en-US"/>
        </w:rPr>
        <w:t xml:space="preserve"> de Date, </w:t>
      </w:r>
      <w:proofErr w:type="spellStart"/>
      <w:r>
        <w:rPr>
          <w:rFonts w:cs="Calibri"/>
          <w:sz w:val="26"/>
          <w:szCs w:val="26"/>
          <w:lang w:val="en-US"/>
        </w:rPr>
        <w:t>Bucure</w:t>
      </w:r>
      <w:proofErr w:type="spellEnd"/>
      <w:r>
        <w:rPr>
          <w:rFonts w:cs="Calibri"/>
          <w:sz w:val="26"/>
          <w:szCs w:val="26"/>
        </w:rPr>
        <w:t>ș</w:t>
      </w:r>
      <w:proofErr w:type="spellStart"/>
      <w:r>
        <w:rPr>
          <w:rFonts w:cs="Calibri"/>
          <w:sz w:val="26"/>
          <w:szCs w:val="26"/>
          <w:lang w:val="en-US"/>
        </w:rPr>
        <w:t>ti</w:t>
      </w:r>
      <w:proofErr w:type="spellEnd"/>
    </w:p>
    <w:p w:rsidR="00777D9A" w:rsidRDefault="00777D9A" w:rsidP="00777D9A">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777D9A" w:rsidRDefault="00777D9A" w:rsidP="00B86D61">
      <w:pPr>
        <w:ind w:firstLine="426"/>
        <w:contextualSpacing/>
        <w:jc w:val="both"/>
        <w:rPr>
          <w:sz w:val="26"/>
          <w:szCs w:val="26"/>
        </w:rPr>
      </w:pPr>
    </w:p>
    <w:p w:rsidR="00777D9A" w:rsidRPr="00777D9A" w:rsidRDefault="00777D9A" w:rsidP="00777D9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777D9A">
        <w:rPr>
          <w:rFonts w:cs="Calibri"/>
          <w:sz w:val="26"/>
          <w:szCs w:val="26"/>
        </w:rPr>
        <w:t>privind aprobarea Expertizei tehnice pentru “Refacere DJ 136B – 0,13 km, satul Firtușu, la km 15+900 și km 18+950, afectat de alunecare de teren”</w:t>
      </w:r>
    </w:p>
    <w:p w:rsidR="00777D9A" w:rsidRDefault="00777D9A" w:rsidP="00777D9A">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777D9A" w:rsidRDefault="00777D9A" w:rsidP="00B86D61">
      <w:pPr>
        <w:ind w:firstLine="426"/>
        <w:contextualSpacing/>
        <w:jc w:val="both"/>
        <w:rPr>
          <w:sz w:val="26"/>
          <w:szCs w:val="26"/>
        </w:rPr>
      </w:pPr>
    </w:p>
    <w:p w:rsidR="00091BAD" w:rsidRPr="00091BAD" w:rsidRDefault="00091BAD" w:rsidP="00091BA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091BAD">
        <w:rPr>
          <w:rFonts w:cs="Calibri"/>
          <w:sz w:val="26"/>
          <w:szCs w:val="26"/>
        </w:rPr>
        <w:t>privind aprobarea execuţiei bugetului de venituri şi cheltuieli al judeţului Harghita la 30 septembrie 2018</w:t>
      </w:r>
    </w:p>
    <w:p w:rsidR="00091BAD" w:rsidRDefault="00091BAD" w:rsidP="00091BAD">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091BAD" w:rsidRDefault="00091BAD" w:rsidP="00B86D61">
      <w:pPr>
        <w:ind w:firstLine="426"/>
        <w:contextualSpacing/>
        <w:jc w:val="both"/>
        <w:rPr>
          <w:sz w:val="26"/>
          <w:szCs w:val="26"/>
        </w:rPr>
      </w:pPr>
    </w:p>
    <w:p w:rsidR="00EB5B6C" w:rsidRPr="00EB5B6C" w:rsidRDefault="00EB5B6C" w:rsidP="00EB5B6C">
      <w:pPr>
        <w:numPr>
          <w:ilvl w:val="0"/>
          <w:numId w:val="18"/>
        </w:numPr>
        <w:spacing w:after="0" w:line="240" w:lineRule="auto"/>
        <w:ind w:left="426"/>
        <w:contextualSpacing/>
        <w:jc w:val="both"/>
        <w:rPr>
          <w:sz w:val="26"/>
          <w:szCs w:val="26"/>
        </w:rPr>
      </w:pPr>
      <w:r w:rsidRPr="000D4137">
        <w:rPr>
          <w:rFonts w:cs="Calibri"/>
          <w:sz w:val="26"/>
          <w:szCs w:val="26"/>
        </w:rPr>
        <w:t xml:space="preserve">Proiect de hotărâre </w:t>
      </w:r>
      <w:r w:rsidRPr="00091BAD">
        <w:rPr>
          <w:rFonts w:cs="Calibri"/>
          <w:sz w:val="26"/>
          <w:szCs w:val="26"/>
        </w:rPr>
        <w:t xml:space="preserve">privind </w:t>
      </w:r>
      <w:r>
        <w:rPr>
          <w:rFonts w:cs="Calibri"/>
          <w:sz w:val="26"/>
          <w:szCs w:val="26"/>
        </w:rPr>
        <w:t xml:space="preserve">modificarea Hotărârii Consiliului Județean Harghita nr. 317/2010 privind aprobarea </w:t>
      </w:r>
      <w:r>
        <w:rPr>
          <w:rFonts w:cs="Calibri"/>
          <w:sz w:val="26"/>
          <w:szCs w:val="26"/>
          <w:lang w:val="en-US"/>
        </w:rPr>
        <w:t>“</w:t>
      </w:r>
      <w:proofErr w:type="spellStart"/>
      <w:r>
        <w:rPr>
          <w:rFonts w:cs="Calibri"/>
          <w:sz w:val="26"/>
          <w:szCs w:val="26"/>
          <w:lang w:val="en-US"/>
        </w:rPr>
        <w:t>Strategiei</w:t>
      </w:r>
      <w:proofErr w:type="spellEnd"/>
      <w:r>
        <w:rPr>
          <w:rFonts w:cs="Calibri"/>
          <w:sz w:val="26"/>
          <w:szCs w:val="26"/>
          <w:lang w:val="en-US"/>
        </w:rPr>
        <w:t xml:space="preserve"> de </w:t>
      </w:r>
      <w:proofErr w:type="spellStart"/>
      <w:r>
        <w:rPr>
          <w:rFonts w:cs="Calibri"/>
          <w:sz w:val="26"/>
          <w:szCs w:val="26"/>
          <w:lang w:val="en-US"/>
        </w:rPr>
        <w:t>dezvoltare</w:t>
      </w:r>
      <w:proofErr w:type="spellEnd"/>
      <w:r>
        <w:rPr>
          <w:rFonts w:cs="Calibri"/>
          <w:sz w:val="26"/>
          <w:szCs w:val="26"/>
          <w:lang w:val="en-US"/>
        </w:rPr>
        <w:t xml:space="preserve"> </w:t>
      </w:r>
      <w:proofErr w:type="spellStart"/>
      <w:r>
        <w:rPr>
          <w:rFonts w:cs="Calibri"/>
          <w:sz w:val="26"/>
          <w:szCs w:val="26"/>
          <w:lang w:val="en-US"/>
        </w:rPr>
        <w:t>rurală</w:t>
      </w:r>
      <w:proofErr w:type="spellEnd"/>
      <w:r>
        <w:rPr>
          <w:rFonts w:cs="Calibri"/>
          <w:sz w:val="26"/>
          <w:szCs w:val="26"/>
          <w:lang w:val="en-US"/>
        </w:rPr>
        <w:t xml:space="preserve"> a </w:t>
      </w:r>
      <w:proofErr w:type="spellStart"/>
      <w:r>
        <w:rPr>
          <w:rFonts w:cs="Calibri"/>
          <w:sz w:val="26"/>
          <w:szCs w:val="26"/>
          <w:lang w:val="en-US"/>
        </w:rPr>
        <w:t>județului</w:t>
      </w:r>
      <w:proofErr w:type="spellEnd"/>
      <w:r>
        <w:rPr>
          <w:rFonts w:cs="Calibri"/>
          <w:sz w:val="26"/>
          <w:szCs w:val="26"/>
          <w:lang w:val="en-US"/>
        </w:rPr>
        <w:t xml:space="preserve"> </w:t>
      </w:r>
      <w:proofErr w:type="spellStart"/>
      <w:r>
        <w:rPr>
          <w:rFonts w:cs="Calibri"/>
          <w:sz w:val="26"/>
          <w:szCs w:val="26"/>
          <w:lang w:val="en-US"/>
        </w:rPr>
        <w:t>Harghita</w:t>
      </w:r>
      <w:proofErr w:type="spellEnd"/>
      <w:r>
        <w:rPr>
          <w:rFonts w:cs="Calibri"/>
          <w:sz w:val="26"/>
          <w:szCs w:val="26"/>
          <w:lang w:val="en-US"/>
        </w:rPr>
        <w:t xml:space="preserve"> </w:t>
      </w:r>
      <w:proofErr w:type="spellStart"/>
      <w:r>
        <w:rPr>
          <w:rFonts w:cs="Calibri"/>
          <w:sz w:val="26"/>
          <w:szCs w:val="26"/>
          <w:lang w:val="en-US"/>
        </w:rPr>
        <w:t>pe</w:t>
      </w:r>
      <w:proofErr w:type="spellEnd"/>
      <w:r>
        <w:rPr>
          <w:rFonts w:cs="Calibri"/>
          <w:sz w:val="26"/>
          <w:szCs w:val="26"/>
          <w:lang w:val="en-US"/>
        </w:rPr>
        <w:t xml:space="preserve"> </w:t>
      </w:r>
      <w:proofErr w:type="spellStart"/>
      <w:r>
        <w:rPr>
          <w:rFonts w:cs="Calibri"/>
          <w:sz w:val="26"/>
          <w:szCs w:val="26"/>
          <w:lang w:val="en-US"/>
        </w:rPr>
        <w:t>perioada</w:t>
      </w:r>
      <w:proofErr w:type="spellEnd"/>
      <w:r>
        <w:rPr>
          <w:rFonts w:cs="Calibri"/>
          <w:sz w:val="26"/>
          <w:szCs w:val="26"/>
          <w:lang w:val="en-US"/>
        </w:rPr>
        <w:t xml:space="preserve"> 2010-2020 </w:t>
      </w:r>
      <w:proofErr w:type="spellStart"/>
      <w:r>
        <w:rPr>
          <w:rFonts w:cs="Calibri"/>
          <w:sz w:val="26"/>
          <w:szCs w:val="26"/>
          <w:lang w:val="en-US"/>
        </w:rPr>
        <w:t>axată</w:t>
      </w:r>
      <w:proofErr w:type="spellEnd"/>
      <w:r>
        <w:rPr>
          <w:rFonts w:cs="Calibri"/>
          <w:sz w:val="26"/>
          <w:szCs w:val="26"/>
          <w:lang w:val="en-US"/>
        </w:rPr>
        <w:t xml:space="preserve"> </w:t>
      </w:r>
      <w:proofErr w:type="spellStart"/>
      <w:r>
        <w:rPr>
          <w:rFonts w:cs="Calibri"/>
          <w:sz w:val="26"/>
          <w:szCs w:val="26"/>
          <w:lang w:val="en-US"/>
        </w:rPr>
        <w:t>pe</w:t>
      </w:r>
      <w:proofErr w:type="spellEnd"/>
      <w:r>
        <w:rPr>
          <w:rFonts w:cs="Calibri"/>
          <w:sz w:val="26"/>
          <w:szCs w:val="26"/>
          <w:lang w:val="en-US"/>
        </w:rPr>
        <w:t xml:space="preserve"> </w:t>
      </w:r>
      <w:proofErr w:type="spellStart"/>
      <w:r>
        <w:rPr>
          <w:rFonts w:cs="Calibri"/>
          <w:sz w:val="26"/>
          <w:szCs w:val="26"/>
          <w:lang w:val="en-US"/>
        </w:rPr>
        <w:t>dezvoltarea</w:t>
      </w:r>
      <w:proofErr w:type="spellEnd"/>
      <w:r>
        <w:rPr>
          <w:rFonts w:cs="Calibri"/>
          <w:sz w:val="26"/>
          <w:szCs w:val="26"/>
          <w:lang w:val="en-US"/>
        </w:rPr>
        <w:t xml:space="preserve"> </w:t>
      </w:r>
      <w:proofErr w:type="spellStart"/>
      <w:r>
        <w:rPr>
          <w:rFonts w:cs="Calibri"/>
          <w:sz w:val="26"/>
          <w:szCs w:val="26"/>
          <w:lang w:val="en-US"/>
        </w:rPr>
        <w:t>sectorului</w:t>
      </w:r>
      <w:proofErr w:type="spellEnd"/>
      <w:r>
        <w:rPr>
          <w:rFonts w:cs="Calibri"/>
          <w:sz w:val="26"/>
          <w:szCs w:val="26"/>
          <w:lang w:val="en-US"/>
        </w:rPr>
        <w:t xml:space="preserve"> </w:t>
      </w:r>
      <w:proofErr w:type="spellStart"/>
      <w:r>
        <w:rPr>
          <w:rFonts w:cs="Calibri"/>
          <w:sz w:val="26"/>
          <w:szCs w:val="26"/>
          <w:lang w:val="en-US"/>
        </w:rPr>
        <w:t>agrar</w:t>
      </w:r>
      <w:proofErr w:type="spellEnd"/>
      <w:r>
        <w:rPr>
          <w:rFonts w:cs="Calibri"/>
          <w:sz w:val="26"/>
          <w:szCs w:val="26"/>
          <w:lang w:val="en-US"/>
        </w:rPr>
        <w:t>”</w:t>
      </w:r>
    </w:p>
    <w:p w:rsidR="00EB5B6C" w:rsidRPr="00EB5B6C" w:rsidRDefault="00EB5B6C" w:rsidP="00EB5B6C">
      <w:pPr>
        <w:ind w:firstLine="426"/>
        <w:contextualSpacing/>
        <w:jc w:val="both"/>
        <w:rPr>
          <w:sz w:val="26"/>
          <w:szCs w:val="26"/>
        </w:rPr>
      </w:pPr>
      <w:r w:rsidRPr="00EB5B6C">
        <w:rPr>
          <w:i/>
          <w:sz w:val="26"/>
          <w:szCs w:val="26"/>
        </w:rPr>
        <w:t xml:space="preserve">Inițiator : </w:t>
      </w:r>
      <w:proofErr w:type="spellStart"/>
      <w:r w:rsidRPr="00EB5B6C">
        <w:rPr>
          <w:sz w:val="26"/>
          <w:szCs w:val="26"/>
        </w:rPr>
        <w:t>Borboly</w:t>
      </w:r>
      <w:proofErr w:type="spellEnd"/>
      <w:r w:rsidRPr="00EB5B6C">
        <w:rPr>
          <w:sz w:val="26"/>
          <w:szCs w:val="26"/>
        </w:rPr>
        <w:t xml:space="preserve"> Csaba preşedinte</w:t>
      </w:r>
    </w:p>
    <w:p w:rsidR="00EB5B6C" w:rsidRDefault="00EB5B6C" w:rsidP="00EB5B6C">
      <w:pPr>
        <w:spacing w:after="0" w:line="240" w:lineRule="auto"/>
        <w:ind w:left="426"/>
        <w:contextualSpacing/>
        <w:jc w:val="both"/>
        <w:rPr>
          <w:sz w:val="26"/>
          <w:szCs w:val="26"/>
        </w:rPr>
      </w:pPr>
    </w:p>
    <w:p w:rsidR="000F3F4D" w:rsidRPr="00EB5B6C" w:rsidRDefault="000F3F4D" w:rsidP="000F3F4D">
      <w:pPr>
        <w:numPr>
          <w:ilvl w:val="0"/>
          <w:numId w:val="18"/>
        </w:numPr>
        <w:spacing w:after="0" w:line="240" w:lineRule="auto"/>
        <w:ind w:left="426"/>
        <w:contextualSpacing/>
        <w:jc w:val="both"/>
        <w:rPr>
          <w:sz w:val="26"/>
          <w:szCs w:val="26"/>
        </w:rPr>
      </w:pPr>
      <w:r w:rsidRPr="000D4137">
        <w:rPr>
          <w:rFonts w:cs="Calibri"/>
          <w:sz w:val="26"/>
          <w:szCs w:val="26"/>
        </w:rPr>
        <w:t xml:space="preserve">Proiect de hotărâre </w:t>
      </w:r>
      <w:r w:rsidRPr="000F3F4D">
        <w:rPr>
          <w:rFonts w:cs="Calibri"/>
          <w:sz w:val="26"/>
          <w:szCs w:val="26"/>
        </w:rPr>
        <w:t>privind repartizarea pe unităţi administrativ-teritoriale a sumelor orientative a 20% din sumele defalcate din taxa pe valoarea adăugată pentru echilibrarea bugetelor locale şi a celor 20% din sumele aferente cotei de 17,25% din impozitul pe venit pentru echilibrarea bugetelor locale, în vederea elaborării proiectului de buget pe anul 2019 și estimările pe anii 2019 - 2022</w:t>
      </w:r>
    </w:p>
    <w:p w:rsidR="000F3F4D" w:rsidRPr="00EB5B6C" w:rsidRDefault="000F3F4D" w:rsidP="000F3F4D">
      <w:pPr>
        <w:ind w:firstLine="426"/>
        <w:contextualSpacing/>
        <w:jc w:val="both"/>
        <w:rPr>
          <w:sz w:val="26"/>
          <w:szCs w:val="26"/>
        </w:rPr>
      </w:pPr>
      <w:r w:rsidRPr="00EB5B6C">
        <w:rPr>
          <w:i/>
          <w:sz w:val="26"/>
          <w:szCs w:val="26"/>
        </w:rPr>
        <w:t xml:space="preserve">Inițiator : </w:t>
      </w:r>
      <w:proofErr w:type="spellStart"/>
      <w:r w:rsidRPr="00EB5B6C">
        <w:rPr>
          <w:sz w:val="26"/>
          <w:szCs w:val="26"/>
        </w:rPr>
        <w:t>Borboly</w:t>
      </w:r>
      <w:proofErr w:type="spellEnd"/>
      <w:r w:rsidRPr="00EB5B6C">
        <w:rPr>
          <w:sz w:val="26"/>
          <w:szCs w:val="26"/>
        </w:rPr>
        <w:t xml:space="preserve"> Csaba preşedinte</w:t>
      </w:r>
    </w:p>
    <w:p w:rsidR="000F3F4D" w:rsidRDefault="000F3F4D" w:rsidP="00EB5B6C">
      <w:pPr>
        <w:spacing w:after="0" w:line="240" w:lineRule="auto"/>
        <w:ind w:left="426"/>
        <w:contextualSpacing/>
        <w:jc w:val="both"/>
        <w:rPr>
          <w:sz w:val="26"/>
          <w:szCs w:val="26"/>
        </w:rPr>
      </w:pPr>
    </w:p>
    <w:p w:rsidR="000F3F4D" w:rsidRPr="00EB5B6C" w:rsidRDefault="000F3F4D" w:rsidP="000F3F4D">
      <w:pPr>
        <w:numPr>
          <w:ilvl w:val="0"/>
          <w:numId w:val="18"/>
        </w:numPr>
        <w:spacing w:after="0" w:line="240" w:lineRule="auto"/>
        <w:ind w:left="426"/>
        <w:contextualSpacing/>
        <w:jc w:val="both"/>
        <w:rPr>
          <w:sz w:val="26"/>
          <w:szCs w:val="26"/>
        </w:rPr>
      </w:pPr>
      <w:r w:rsidRPr="000D4137">
        <w:rPr>
          <w:rFonts w:cs="Calibri"/>
          <w:sz w:val="26"/>
          <w:szCs w:val="26"/>
        </w:rPr>
        <w:lastRenderedPageBreak/>
        <w:t xml:space="preserve">Proiect de hotărâre </w:t>
      </w:r>
      <w:r w:rsidRPr="000F3F4D">
        <w:rPr>
          <w:rFonts w:cs="Calibri"/>
          <w:sz w:val="26"/>
          <w:szCs w:val="26"/>
        </w:rPr>
        <w:t>privind aprobarea Regulamentului de amplasare a construcțiilor, executarea lucrărilor, organizarea evenimentelor sportive, transportul, prevenirea evenimentelor rutiere și îmbunătățirea siguranţei circulaţiei pe drumurile publice</w:t>
      </w:r>
    </w:p>
    <w:p w:rsidR="000F3F4D" w:rsidRPr="00EB5B6C" w:rsidRDefault="000F3F4D" w:rsidP="000F3F4D">
      <w:pPr>
        <w:ind w:firstLine="426"/>
        <w:contextualSpacing/>
        <w:jc w:val="both"/>
        <w:rPr>
          <w:sz w:val="26"/>
          <w:szCs w:val="26"/>
        </w:rPr>
      </w:pPr>
      <w:r w:rsidRPr="00EB5B6C">
        <w:rPr>
          <w:i/>
          <w:sz w:val="26"/>
          <w:szCs w:val="26"/>
        </w:rPr>
        <w:t xml:space="preserve">Inițiator : </w:t>
      </w:r>
      <w:proofErr w:type="spellStart"/>
      <w:r w:rsidRPr="00EB5B6C">
        <w:rPr>
          <w:sz w:val="26"/>
          <w:szCs w:val="26"/>
        </w:rPr>
        <w:t>Borboly</w:t>
      </w:r>
      <w:proofErr w:type="spellEnd"/>
      <w:r w:rsidRPr="00EB5B6C">
        <w:rPr>
          <w:sz w:val="26"/>
          <w:szCs w:val="26"/>
        </w:rPr>
        <w:t xml:space="preserve"> Csaba preşedinte</w:t>
      </w:r>
    </w:p>
    <w:p w:rsidR="00EB5B6C" w:rsidRDefault="00EB5B6C" w:rsidP="00B86D61">
      <w:pPr>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 xml:space="preserve">Proiect de hotărâre privind actualizarea și aprobarea indicatorilor tehnico-economici pentru obiectivul de investiții “Modernizare drum județean DJ 174A - Bilbor – km 20+000 – 23+423 - DJ 174C - </w:t>
      </w:r>
      <w:proofErr w:type="spellStart"/>
      <w:r w:rsidRPr="000F3F4D">
        <w:rPr>
          <w:rFonts w:cs="Calibri"/>
          <w:sz w:val="26"/>
          <w:szCs w:val="26"/>
        </w:rPr>
        <w:t>lim</w:t>
      </w:r>
      <w:proofErr w:type="spellEnd"/>
      <w:r w:rsidRPr="000F3F4D">
        <w:rPr>
          <w:rFonts w:cs="Calibri"/>
          <w:sz w:val="26"/>
          <w:szCs w:val="26"/>
        </w:rPr>
        <w:t>. jud. Suceava km 5+000 – 11+197, pe sectorul km 5+000 – 11+197”</w:t>
      </w:r>
    </w:p>
    <w:p w:rsidR="000F3F4D" w:rsidRP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B86D61">
      <w:pPr>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Proiect de hotărâre privind actualizarea și aprobarea indicatorilor tehnico-economici pentru obiectivul de investiții ”Reabilitare sistem rutier DJ 136A, sectoarele km 3+800-8+588 (limita cu județul Mureș - satul Crișeni) și km 14+200-22+390 (comuna Atid – satul Atia, comuna Corund)”</w:t>
      </w:r>
    </w:p>
    <w:p w:rsidR="000F3F4D" w:rsidRP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B86D61">
      <w:pPr>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Proiect de hotărâre privind actualizarea și aprobarea indicatorilor tehnico-economici pentru obiectivul de investiții ”Modernizare DJ 126, km 0+000-5+650“</w:t>
      </w:r>
    </w:p>
    <w:p w:rsidR="000F3F4D" w:rsidRP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B86D61">
      <w:pPr>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Proiect de hotărâre privind actualizarea și aprobarea indicatorilor tehnico-economici pentru obiectivul de investiții ”Modernizare sistem rutier pe DJ 123E, Miercurea Ciuc - Păuleni-Ciuc - DN12A, km 2+200-7+500, sectorul 3+032 - 7+500“</w:t>
      </w:r>
    </w:p>
    <w:p w:rsid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0F3F4D">
      <w:pPr>
        <w:spacing w:after="0" w:line="240" w:lineRule="auto"/>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Proiect de hotărâre privind modificarea și completarea Hotărârii nr. 243/2018 privind aprobarea proiectului: „Modernizare DJ 126, km 0+000-5+650”, Axa prioritară 6: Îmbunătățirea infrastructurii rutiere de importanță regională, Prioritatea de Investiții 6.1: Stimularea mobilității regionale prin conectarea nodurilor secundare și terțiare la infrastructura TEN-T, Apel de proiecte nr POR 2018/6/6.1/6, precum și a cheltuielilor acestuia</w:t>
      </w:r>
    </w:p>
    <w:p w:rsid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C81D3F">
      <w:pPr>
        <w:spacing w:after="0" w:line="240" w:lineRule="auto"/>
        <w:contextualSpacing/>
        <w:jc w:val="both"/>
        <w:rPr>
          <w:sz w:val="26"/>
          <w:szCs w:val="26"/>
        </w:rPr>
      </w:pPr>
    </w:p>
    <w:p w:rsidR="00A113B1" w:rsidRPr="00A752EA" w:rsidRDefault="00A113B1" w:rsidP="00A113B1">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F213F2">
        <w:rPr>
          <w:rFonts w:cs="Calibri"/>
          <w:sz w:val="26"/>
          <w:szCs w:val="26"/>
        </w:rPr>
        <w:t>privind trecerea din domeniul public al județului Harghita în domeniul privat al Județului Harghita a mijlocului fix „Podul peste Târnava Mare pe DJ 137, km 12+260, satul Porumbeni Mari , comuna Porumbeni ”, în vederea scoaterii din funcţiune și demolării precum și ulterior casarea, transmiterea fără plată şi/sau valorificarea în condițiile legii a materialelor recuperabile rezultate.</w:t>
      </w:r>
    </w:p>
    <w:p w:rsidR="00A113B1" w:rsidRPr="00DF47D6" w:rsidRDefault="00A113B1" w:rsidP="00A113B1">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0F3F4D" w:rsidRDefault="000F3F4D" w:rsidP="000F3F4D">
      <w:pPr>
        <w:spacing w:after="0" w:line="240" w:lineRule="auto"/>
        <w:ind w:firstLine="426"/>
        <w:contextualSpacing/>
        <w:jc w:val="both"/>
        <w:rPr>
          <w:sz w:val="26"/>
          <w:szCs w:val="26"/>
        </w:rPr>
      </w:pPr>
    </w:p>
    <w:p w:rsidR="00A113B1" w:rsidRPr="009E62F3" w:rsidRDefault="00A113B1" w:rsidP="00A113B1">
      <w:pPr>
        <w:numPr>
          <w:ilvl w:val="0"/>
          <w:numId w:val="1"/>
        </w:numPr>
        <w:spacing w:after="0" w:line="240" w:lineRule="auto"/>
        <w:ind w:left="426"/>
        <w:contextualSpacing/>
        <w:jc w:val="both"/>
        <w:rPr>
          <w:rFonts w:eastAsia="Times New Roman"/>
          <w:sz w:val="26"/>
          <w:szCs w:val="26"/>
          <w:lang w:val="en-US"/>
        </w:rPr>
      </w:pPr>
      <w:r>
        <w:rPr>
          <w:rFonts w:cs="Calibri"/>
          <w:sz w:val="26"/>
          <w:szCs w:val="26"/>
        </w:rPr>
        <w:t xml:space="preserve">Proiect de hotărâre </w:t>
      </w:r>
      <w:proofErr w:type="spellStart"/>
      <w:r w:rsidRPr="000D24C8">
        <w:rPr>
          <w:rFonts w:eastAsia="Times New Roman"/>
          <w:sz w:val="26"/>
          <w:szCs w:val="26"/>
          <w:lang w:val="en-US"/>
        </w:rPr>
        <w:t>privind</w:t>
      </w:r>
      <w:proofErr w:type="spellEnd"/>
      <w:r w:rsidRPr="000D24C8">
        <w:rPr>
          <w:rFonts w:eastAsia="Times New Roman"/>
          <w:sz w:val="26"/>
          <w:szCs w:val="26"/>
          <w:lang w:val="en-US"/>
        </w:rPr>
        <w:t xml:space="preserve"> </w:t>
      </w:r>
      <w:proofErr w:type="spellStart"/>
      <w:r w:rsidRPr="000D24C8">
        <w:rPr>
          <w:rFonts w:eastAsia="Times New Roman"/>
          <w:sz w:val="26"/>
          <w:szCs w:val="26"/>
          <w:lang w:val="en-US"/>
        </w:rPr>
        <w:t>modificarea</w:t>
      </w:r>
      <w:proofErr w:type="spellEnd"/>
      <w:r w:rsidRPr="000D24C8">
        <w:rPr>
          <w:rFonts w:eastAsia="Times New Roman"/>
          <w:sz w:val="26"/>
          <w:szCs w:val="26"/>
          <w:lang w:val="en-US"/>
        </w:rPr>
        <w:t xml:space="preserve"> </w:t>
      </w:r>
      <w:proofErr w:type="spellStart"/>
      <w:r>
        <w:rPr>
          <w:rFonts w:eastAsia="Times New Roman"/>
          <w:sz w:val="26"/>
          <w:szCs w:val="26"/>
          <w:lang w:val="en-US"/>
        </w:rPr>
        <w:t>Hotărârii</w:t>
      </w:r>
      <w:proofErr w:type="spellEnd"/>
      <w:r>
        <w:rPr>
          <w:rFonts w:eastAsia="Times New Roman"/>
          <w:sz w:val="26"/>
          <w:szCs w:val="26"/>
          <w:lang w:val="en-US"/>
        </w:rPr>
        <w:t xml:space="preserve"> </w:t>
      </w:r>
      <w:proofErr w:type="spellStart"/>
      <w:r>
        <w:rPr>
          <w:rFonts w:eastAsia="Times New Roman"/>
          <w:sz w:val="26"/>
          <w:szCs w:val="26"/>
          <w:lang w:val="en-US"/>
        </w:rPr>
        <w:t>nr</w:t>
      </w:r>
      <w:proofErr w:type="spellEnd"/>
      <w:r>
        <w:rPr>
          <w:rFonts w:eastAsia="Times New Roman"/>
          <w:sz w:val="26"/>
          <w:szCs w:val="26"/>
          <w:lang w:val="en-US"/>
        </w:rPr>
        <w:t xml:space="preserve">. 190/2010 </w:t>
      </w:r>
      <w:proofErr w:type="spellStart"/>
      <w:r>
        <w:rPr>
          <w:rFonts w:eastAsia="Times New Roman"/>
          <w:sz w:val="26"/>
          <w:szCs w:val="26"/>
          <w:lang w:val="en-US"/>
        </w:rPr>
        <w:t>privind</w:t>
      </w:r>
      <w:proofErr w:type="spellEnd"/>
      <w:r>
        <w:rPr>
          <w:rFonts w:eastAsia="Times New Roman"/>
          <w:sz w:val="26"/>
          <w:szCs w:val="26"/>
          <w:lang w:val="en-US"/>
        </w:rPr>
        <w:t xml:space="preserve"> </w:t>
      </w:r>
      <w:proofErr w:type="spellStart"/>
      <w:r>
        <w:rPr>
          <w:rFonts w:eastAsia="Times New Roman"/>
          <w:sz w:val="26"/>
          <w:szCs w:val="26"/>
          <w:lang w:val="en-US"/>
        </w:rPr>
        <w:t>aprobarea</w:t>
      </w:r>
      <w:proofErr w:type="spellEnd"/>
      <w:r>
        <w:rPr>
          <w:rFonts w:eastAsia="Times New Roman"/>
          <w:sz w:val="26"/>
          <w:szCs w:val="26"/>
          <w:lang w:val="en-US"/>
        </w:rPr>
        <w:t xml:space="preserve"> </w:t>
      </w:r>
      <w:proofErr w:type="spellStart"/>
      <w:r>
        <w:rPr>
          <w:rFonts w:eastAsia="Times New Roman"/>
          <w:sz w:val="26"/>
          <w:szCs w:val="26"/>
          <w:lang w:val="en-US"/>
        </w:rPr>
        <w:t>organigramei</w:t>
      </w:r>
      <w:proofErr w:type="spellEnd"/>
      <w:r>
        <w:rPr>
          <w:rFonts w:eastAsia="Times New Roman"/>
          <w:sz w:val="26"/>
          <w:szCs w:val="26"/>
          <w:lang w:val="en-US"/>
        </w:rPr>
        <w:t xml:space="preserve"> </w:t>
      </w:r>
      <w:proofErr w:type="spellStart"/>
      <w:r>
        <w:rPr>
          <w:rFonts w:eastAsia="Times New Roman"/>
          <w:sz w:val="26"/>
          <w:szCs w:val="26"/>
          <w:lang w:val="en-US"/>
        </w:rPr>
        <w:t>și</w:t>
      </w:r>
      <w:proofErr w:type="spellEnd"/>
      <w:r>
        <w:rPr>
          <w:rFonts w:eastAsia="Times New Roman"/>
          <w:sz w:val="26"/>
          <w:szCs w:val="26"/>
          <w:lang w:val="en-US"/>
        </w:rPr>
        <w:t xml:space="preserve"> </w:t>
      </w:r>
      <w:proofErr w:type="spellStart"/>
      <w:r>
        <w:rPr>
          <w:rFonts w:eastAsia="Times New Roman"/>
          <w:sz w:val="26"/>
          <w:szCs w:val="26"/>
          <w:lang w:val="en-US"/>
        </w:rPr>
        <w:t>statului</w:t>
      </w:r>
      <w:proofErr w:type="spellEnd"/>
      <w:r>
        <w:rPr>
          <w:rFonts w:eastAsia="Times New Roman"/>
          <w:sz w:val="26"/>
          <w:szCs w:val="26"/>
          <w:lang w:val="en-US"/>
        </w:rPr>
        <w:t xml:space="preserve"> de </w:t>
      </w:r>
      <w:proofErr w:type="spellStart"/>
      <w:r>
        <w:rPr>
          <w:rFonts w:eastAsia="Times New Roman"/>
          <w:sz w:val="26"/>
          <w:szCs w:val="26"/>
          <w:lang w:val="en-US"/>
        </w:rPr>
        <w:t>funcții</w:t>
      </w:r>
      <w:proofErr w:type="spellEnd"/>
      <w:r>
        <w:rPr>
          <w:rFonts w:eastAsia="Times New Roman"/>
          <w:sz w:val="26"/>
          <w:szCs w:val="26"/>
          <w:lang w:val="en-US"/>
        </w:rPr>
        <w:t xml:space="preserve"> al </w:t>
      </w:r>
      <w:proofErr w:type="spellStart"/>
      <w:r>
        <w:rPr>
          <w:rFonts w:eastAsia="Times New Roman"/>
          <w:sz w:val="26"/>
          <w:szCs w:val="26"/>
          <w:lang w:val="en-US"/>
        </w:rPr>
        <w:t>Editurii</w:t>
      </w:r>
      <w:proofErr w:type="spellEnd"/>
      <w:r>
        <w:rPr>
          <w:rFonts w:eastAsia="Times New Roman"/>
          <w:sz w:val="26"/>
          <w:szCs w:val="26"/>
          <w:lang w:val="en-US"/>
        </w:rPr>
        <w:t xml:space="preserve"> </w:t>
      </w:r>
      <w:proofErr w:type="spellStart"/>
      <w:r>
        <w:rPr>
          <w:rFonts w:eastAsia="Times New Roman"/>
          <w:sz w:val="26"/>
          <w:szCs w:val="26"/>
          <w:lang w:val="en-US"/>
        </w:rPr>
        <w:t>Hargita</w:t>
      </w:r>
      <w:proofErr w:type="spellEnd"/>
      <w:r>
        <w:rPr>
          <w:rFonts w:eastAsia="Times New Roman"/>
          <w:sz w:val="26"/>
          <w:szCs w:val="26"/>
          <w:lang w:val="en-US"/>
        </w:rPr>
        <w:t xml:space="preserve"> N</w:t>
      </w:r>
      <w:r>
        <w:rPr>
          <w:rFonts w:eastAsia="Times New Roman"/>
          <w:sz w:val="26"/>
          <w:szCs w:val="26"/>
          <w:lang w:val="hu-HU"/>
        </w:rPr>
        <w:t>épe</w:t>
      </w:r>
    </w:p>
    <w:p w:rsidR="00A113B1" w:rsidRDefault="00A113B1" w:rsidP="00A113B1">
      <w:pPr>
        <w:ind w:firstLine="426"/>
        <w:contextualSpacing/>
        <w:jc w:val="both"/>
        <w:rPr>
          <w:i/>
          <w:sz w:val="26"/>
          <w:szCs w:val="26"/>
        </w:rPr>
      </w:pPr>
      <w:r>
        <w:rPr>
          <w:i/>
          <w:sz w:val="26"/>
          <w:szCs w:val="26"/>
        </w:rPr>
        <w:t xml:space="preserve">Inițiator : </w:t>
      </w:r>
      <w:proofErr w:type="spellStart"/>
      <w:r>
        <w:rPr>
          <w:sz w:val="26"/>
          <w:szCs w:val="26"/>
        </w:rPr>
        <w:t>Borboly</w:t>
      </w:r>
      <w:proofErr w:type="spellEnd"/>
      <w:r>
        <w:rPr>
          <w:sz w:val="26"/>
          <w:szCs w:val="26"/>
        </w:rPr>
        <w:t xml:space="preserve"> Csaba preşedinte</w:t>
      </w:r>
    </w:p>
    <w:p w:rsidR="00A113B1" w:rsidRPr="000F3F4D" w:rsidRDefault="00A113B1" w:rsidP="000F3F4D">
      <w:pPr>
        <w:spacing w:after="0" w:line="240" w:lineRule="auto"/>
        <w:ind w:firstLine="426"/>
        <w:contextualSpacing/>
        <w:jc w:val="both"/>
        <w:rPr>
          <w:sz w:val="26"/>
          <w:szCs w:val="26"/>
        </w:rPr>
      </w:pPr>
    </w:p>
    <w:p w:rsidR="00A113B1" w:rsidRPr="00A113B1" w:rsidRDefault="00A113B1" w:rsidP="00A113B1">
      <w:pPr>
        <w:numPr>
          <w:ilvl w:val="0"/>
          <w:numId w:val="1"/>
        </w:numPr>
        <w:spacing w:after="0" w:line="240" w:lineRule="auto"/>
        <w:ind w:left="426"/>
        <w:contextualSpacing/>
        <w:jc w:val="both"/>
        <w:rPr>
          <w:i/>
          <w:sz w:val="26"/>
          <w:szCs w:val="26"/>
        </w:rPr>
      </w:pPr>
      <w:r w:rsidRPr="00A113B1">
        <w:rPr>
          <w:rFonts w:cs="Calibri"/>
          <w:sz w:val="26"/>
          <w:szCs w:val="26"/>
        </w:rPr>
        <w:lastRenderedPageBreak/>
        <w:t xml:space="preserve">Proiect de hotărâre </w:t>
      </w:r>
      <w:proofErr w:type="spellStart"/>
      <w:r w:rsidRPr="00A113B1">
        <w:rPr>
          <w:rFonts w:eastAsia="Times New Roman"/>
          <w:sz w:val="26"/>
          <w:szCs w:val="26"/>
          <w:lang w:val="en-US"/>
        </w:rPr>
        <w:t>privind</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rectificarea</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bugetului</w:t>
      </w:r>
      <w:proofErr w:type="spellEnd"/>
      <w:r w:rsidRPr="00A113B1">
        <w:rPr>
          <w:rFonts w:eastAsia="Times New Roman"/>
          <w:sz w:val="26"/>
          <w:szCs w:val="26"/>
          <w:lang w:val="en-US"/>
        </w:rPr>
        <w:t xml:space="preserve"> de </w:t>
      </w:r>
      <w:proofErr w:type="spellStart"/>
      <w:r w:rsidRPr="00A113B1">
        <w:rPr>
          <w:rFonts w:eastAsia="Times New Roman"/>
          <w:sz w:val="26"/>
          <w:szCs w:val="26"/>
          <w:lang w:val="en-US"/>
        </w:rPr>
        <w:t>venituri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şi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cheltuieli</w:t>
      </w:r>
      <w:proofErr w:type="spellEnd"/>
      <w:r w:rsidRPr="00A113B1">
        <w:rPr>
          <w:rFonts w:eastAsia="Times New Roman"/>
          <w:sz w:val="26"/>
          <w:szCs w:val="26"/>
          <w:lang w:val="en-US"/>
        </w:rPr>
        <w:t xml:space="preserve"> al </w:t>
      </w:r>
      <w:proofErr w:type="spellStart"/>
      <w:r w:rsidRPr="00A113B1">
        <w:rPr>
          <w:rFonts w:eastAsia="Times New Roman"/>
          <w:sz w:val="26"/>
          <w:szCs w:val="26"/>
          <w:lang w:val="en-US"/>
        </w:rPr>
        <w:t>judeţului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Harghita</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pe</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anul</w:t>
      </w:r>
      <w:proofErr w:type="spellEnd"/>
      <w:r w:rsidRPr="00A113B1">
        <w:rPr>
          <w:rFonts w:eastAsia="Times New Roman"/>
          <w:sz w:val="26"/>
          <w:szCs w:val="26"/>
          <w:lang w:val="en-US"/>
        </w:rPr>
        <w:t xml:space="preserve"> 2018</w:t>
      </w:r>
    </w:p>
    <w:p w:rsidR="00A113B1" w:rsidRPr="00A113B1" w:rsidRDefault="00A113B1" w:rsidP="00A113B1">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p>
    <w:p w:rsidR="000F3F4D" w:rsidRDefault="000F3F4D" w:rsidP="00B86D61">
      <w:pPr>
        <w:ind w:firstLine="426"/>
        <w:contextualSpacing/>
        <w:jc w:val="both"/>
        <w:rPr>
          <w:sz w:val="26"/>
          <w:szCs w:val="26"/>
        </w:rPr>
      </w:pPr>
    </w:p>
    <w:p w:rsidR="00C81D3F" w:rsidRPr="00567725" w:rsidRDefault="00C81D3F" w:rsidP="00C81D3F">
      <w:pPr>
        <w:numPr>
          <w:ilvl w:val="0"/>
          <w:numId w:val="1"/>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2D6840">
        <w:rPr>
          <w:rFonts w:cs="Calibri"/>
          <w:sz w:val="26"/>
          <w:szCs w:val="26"/>
        </w:rPr>
        <w:t>privind modificarea Hotărârii Consiliului Judeţean Harghita nr. 160/2004 privind organizarea şi funcţionarea  Direcţiei Generale de Asistenţă Socială şi Protecţia Copilului Harghita, cu modificările  şi completările ulterioare</w:t>
      </w:r>
    </w:p>
    <w:p w:rsidR="00C81D3F" w:rsidRDefault="00C81D3F" w:rsidP="00C81D3F">
      <w:pPr>
        <w:spacing w:after="0" w:line="240" w:lineRule="auto"/>
        <w:ind w:left="426"/>
        <w:contextualSpacing/>
        <w:jc w:val="both"/>
        <w:rPr>
          <w:sz w:val="26"/>
          <w:szCs w:val="26"/>
          <w:lang w:val="hu-HU"/>
        </w:rPr>
      </w:pPr>
      <w:r w:rsidRPr="00567725">
        <w:rPr>
          <w:i/>
          <w:sz w:val="26"/>
          <w:szCs w:val="26"/>
        </w:rPr>
        <w:t xml:space="preserve">Inițiator : </w:t>
      </w:r>
      <w:r w:rsidRPr="00567725">
        <w:rPr>
          <w:sz w:val="26"/>
          <w:szCs w:val="26"/>
        </w:rPr>
        <w:t>Bir</w:t>
      </w:r>
      <w:r w:rsidRPr="00567725">
        <w:rPr>
          <w:sz w:val="26"/>
          <w:szCs w:val="26"/>
          <w:lang w:val="hu-HU"/>
        </w:rPr>
        <w:t>ó Barna Botond vicepreședinte</w:t>
      </w:r>
    </w:p>
    <w:p w:rsidR="00C81D3F" w:rsidRDefault="00C81D3F" w:rsidP="00C81D3F">
      <w:pPr>
        <w:spacing w:after="0" w:line="240" w:lineRule="auto"/>
        <w:ind w:left="426"/>
        <w:contextualSpacing/>
        <w:jc w:val="both"/>
        <w:rPr>
          <w:sz w:val="26"/>
          <w:szCs w:val="26"/>
          <w:lang w:val="hu-HU"/>
        </w:rPr>
      </w:pPr>
    </w:p>
    <w:p w:rsidR="00C81D3F" w:rsidRPr="00287D06" w:rsidRDefault="00C81D3F" w:rsidP="00C81D3F">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5E390D">
        <w:rPr>
          <w:rFonts w:cs="Calibri"/>
          <w:sz w:val="26"/>
          <w:szCs w:val="26"/>
        </w:rPr>
        <w:t xml:space="preserve">privind </w:t>
      </w:r>
      <w:r>
        <w:rPr>
          <w:rFonts w:cs="Calibri"/>
          <w:sz w:val="26"/>
          <w:szCs w:val="26"/>
        </w:rPr>
        <w:t xml:space="preserve">declararea din bunuri de interes public județean în bunuri de interes public local a imobilului Vila nr. 23 și a unor construcții anexe situate în localitatea </w:t>
      </w:r>
      <w:r w:rsidRPr="005E390D">
        <w:rPr>
          <w:rFonts w:cs="Calibri"/>
          <w:sz w:val="26"/>
          <w:szCs w:val="26"/>
        </w:rPr>
        <w:t xml:space="preserve">Băile Homorod și </w:t>
      </w:r>
      <w:r>
        <w:rPr>
          <w:rFonts w:cs="Calibri"/>
          <w:sz w:val="26"/>
          <w:szCs w:val="26"/>
        </w:rPr>
        <w:t xml:space="preserve">predarea acestora din domeniul public al Județului Harghita în domeniul public al orașului Vlăhița </w:t>
      </w:r>
    </w:p>
    <w:p w:rsidR="00C81D3F" w:rsidRDefault="00C81D3F" w:rsidP="00C81D3F">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C81D3F" w:rsidRPr="00153C1D" w:rsidRDefault="00C81D3F" w:rsidP="00C81D3F">
      <w:pPr>
        <w:ind w:firstLine="426"/>
        <w:contextualSpacing/>
        <w:jc w:val="both"/>
        <w:rPr>
          <w:i/>
          <w:sz w:val="26"/>
          <w:szCs w:val="26"/>
        </w:rPr>
      </w:pPr>
    </w:p>
    <w:p w:rsidR="00C81D3F" w:rsidRPr="000B6916" w:rsidRDefault="00C81D3F" w:rsidP="00C81D3F">
      <w:pPr>
        <w:numPr>
          <w:ilvl w:val="0"/>
          <w:numId w:val="1"/>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B86D61">
        <w:rPr>
          <w:rFonts w:cs="Calibri"/>
          <w:sz w:val="26"/>
          <w:szCs w:val="26"/>
        </w:rPr>
        <w:t>privind însușirea nivelului maxim al cotizaţiei Consiliului Județean Harghita către Asociaţia de Dezvoltare Intercomunitară „HARGHITA”, pe anul 2018</w:t>
      </w:r>
    </w:p>
    <w:p w:rsidR="00C81D3F" w:rsidRDefault="00C81D3F" w:rsidP="00C81D3F">
      <w:pPr>
        <w:spacing w:after="0" w:line="240" w:lineRule="auto"/>
        <w:ind w:firstLine="426"/>
        <w:contextualSpacing/>
        <w:jc w:val="both"/>
        <w:rPr>
          <w:rFonts w:cs="Calibri"/>
          <w:sz w:val="26"/>
          <w:szCs w:val="26"/>
        </w:rPr>
      </w:pPr>
      <w:r w:rsidRPr="000B6916">
        <w:rPr>
          <w:rFonts w:cs="Calibri"/>
          <w:sz w:val="26"/>
          <w:szCs w:val="26"/>
        </w:rPr>
        <w:t xml:space="preserve">Inițiator : </w:t>
      </w:r>
      <w:proofErr w:type="spellStart"/>
      <w:r w:rsidRPr="000B6916">
        <w:rPr>
          <w:rFonts w:cs="Calibri"/>
          <w:sz w:val="26"/>
          <w:szCs w:val="26"/>
        </w:rPr>
        <w:t>Biró</w:t>
      </w:r>
      <w:proofErr w:type="spellEnd"/>
      <w:r w:rsidRPr="000B6916">
        <w:rPr>
          <w:rFonts w:cs="Calibri"/>
          <w:sz w:val="26"/>
          <w:szCs w:val="26"/>
        </w:rPr>
        <w:t xml:space="preserve"> Barna </w:t>
      </w:r>
      <w:proofErr w:type="spellStart"/>
      <w:r w:rsidRPr="000B6916">
        <w:rPr>
          <w:rFonts w:cs="Calibri"/>
          <w:sz w:val="26"/>
          <w:szCs w:val="26"/>
        </w:rPr>
        <w:t>Botond</w:t>
      </w:r>
      <w:proofErr w:type="spellEnd"/>
      <w:r w:rsidRPr="000B6916">
        <w:rPr>
          <w:rFonts w:cs="Calibri"/>
          <w:sz w:val="26"/>
          <w:szCs w:val="26"/>
        </w:rPr>
        <w:t xml:space="preserve"> vicepreședinte</w:t>
      </w:r>
    </w:p>
    <w:p w:rsidR="00C81D3F" w:rsidRDefault="00C81D3F" w:rsidP="00C81D3F">
      <w:pPr>
        <w:spacing w:after="0" w:line="240" w:lineRule="auto"/>
        <w:ind w:firstLine="426"/>
        <w:contextualSpacing/>
        <w:jc w:val="both"/>
        <w:rPr>
          <w:sz w:val="26"/>
          <w:szCs w:val="26"/>
        </w:rPr>
      </w:pPr>
    </w:p>
    <w:p w:rsidR="00C81D3F" w:rsidRPr="00BB0EA1" w:rsidRDefault="00C81D3F" w:rsidP="00BB0EA1">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BB0EA1" w:rsidRPr="00BB0EA1">
        <w:rPr>
          <w:rFonts w:cs="Calibri"/>
          <w:sz w:val="26"/>
          <w:szCs w:val="26"/>
        </w:rPr>
        <w:t>cu privire la  aprobarea  modificării Anexelor nr. 1 şi 2 la  Hotărârea nr. 184/2014 a Consiliului Judeţean Harghita, privind  stabilirea numărului de posturi, aprobarea Organigramei și a Statului de funcții ale aparatului de specialitate al Consiliului Judeţean Harghita, cu modificările și completările ulterioare</w:t>
      </w:r>
    </w:p>
    <w:p w:rsidR="00C81D3F" w:rsidRDefault="00C81D3F" w:rsidP="00C81D3F">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C81D3F" w:rsidRDefault="00C81D3F" w:rsidP="00B86D61">
      <w:pPr>
        <w:ind w:firstLine="426"/>
        <w:contextualSpacing/>
        <w:jc w:val="both"/>
        <w:rPr>
          <w:sz w:val="26"/>
          <w:szCs w:val="26"/>
        </w:rPr>
      </w:pPr>
    </w:p>
    <w:p w:rsidR="00B9656B" w:rsidRPr="00287D06" w:rsidRDefault="00B9656B" w:rsidP="00B9656B">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86D61">
        <w:rPr>
          <w:rFonts w:cs="Calibri"/>
          <w:sz w:val="26"/>
          <w:szCs w:val="26"/>
        </w:rPr>
        <w:t xml:space="preserve">privind modificarea Hotărârii nr. 25/2010 privind aprobarea Regulamentului de organizare şi funcţionare, a Organigramei şi a Statului de funcţii ale Serviciului Public Salvamont </w:t>
      </w:r>
      <w:proofErr w:type="spellStart"/>
      <w:r w:rsidRPr="00B86D61">
        <w:rPr>
          <w:rFonts w:cs="Calibri"/>
          <w:sz w:val="26"/>
          <w:szCs w:val="26"/>
        </w:rPr>
        <w:t>Salvaspeo</w:t>
      </w:r>
      <w:proofErr w:type="spellEnd"/>
      <w:r w:rsidRPr="00B86D61">
        <w:rPr>
          <w:rFonts w:cs="Calibri"/>
          <w:sz w:val="26"/>
          <w:szCs w:val="26"/>
        </w:rPr>
        <w:t xml:space="preserve"> al Consiliului Judeţean Harghita cu completările și modificările ulterioare.</w:t>
      </w:r>
    </w:p>
    <w:p w:rsidR="00B9656B" w:rsidRDefault="00B9656B" w:rsidP="00B9656B">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B9656B" w:rsidRDefault="00B9656B" w:rsidP="00B86D61">
      <w:pPr>
        <w:ind w:firstLine="426"/>
        <w:contextualSpacing/>
        <w:jc w:val="both"/>
        <w:rPr>
          <w:sz w:val="26"/>
          <w:szCs w:val="26"/>
        </w:rPr>
      </w:pPr>
    </w:p>
    <w:p w:rsidR="00B9656B" w:rsidRPr="004C4C1D" w:rsidRDefault="00B9656B" w:rsidP="00B9656B">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4C4C1D">
        <w:rPr>
          <w:rFonts w:cs="Calibri"/>
          <w:sz w:val="26"/>
          <w:szCs w:val="26"/>
        </w:rPr>
        <w:t xml:space="preserve">privind aprobarea Documentației de Avizare a Lucrărilor de Intervenții pentru obiectivul de investiţii: </w:t>
      </w:r>
      <w:r w:rsidRPr="00E4766E">
        <w:rPr>
          <w:rFonts w:cs="Calibri"/>
          <w:sz w:val="26"/>
          <w:szCs w:val="26"/>
        </w:rPr>
        <w:t>„Reabilitare sistem rutier pe  DJ 153D, sector km 1+000-4+500”,</w:t>
      </w:r>
    </w:p>
    <w:p w:rsidR="00B9656B" w:rsidRPr="00DF47D6" w:rsidRDefault="00B9656B" w:rsidP="00B9656B">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B86D61" w:rsidRDefault="00B86D61" w:rsidP="006708FC">
      <w:pPr>
        <w:contextualSpacing/>
        <w:rPr>
          <w:rFonts w:cs="Calibri"/>
          <w:sz w:val="26"/>
          <w:szCs w:val="26"/>
          <w:lang w:val="en-US"/>
        </w:rPr>
      </w:pPr>
    </w:p>
    <w:p w:rsidR="00B413DE" w:rsidRPr="00B413DE" w:rsidRDefault="00B413DE" w:rsidP="00B413DE">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413DE">
        <w:rPr>
          <w:rFonts w:cs="Calibri"/>
          <w:sz w:val="26"/>
          <w:szCs w:val="26"/>
        </w:rPr>
        <w:t>privind aprobarea transmiterii sectorului de drum județean DJ 174B de la km 2+700 până la km 10+388 împreună cu terenul aferent acestuia, proprietate publică a Județului Harghita, din administrarea Consiliului Județean Harghita în administrarea Consiliului Local al Comunei Bilbor</w:t>
      </w:r>
    </w:p>
    <w:p w:rsidR="00B413DE" w:rsidRPr="00DF47D6" w:rsidRDefault="00B413DE" w:rsidP="00B413DE">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B413DE" w:rsidRDefault="00B413DE" w:rsidP="006708FC">
      <w:pPr>
        <w:contextualSpacing/>
        <w:rPr>
          <w:rFonts w:cs="Calibri"/>
          <w:sz w:val="26"/>
          <w:szCs w:val="26"/>
          <w:lang w:val="en-US"/>
        </w:rPr>
      </w:pPr>
    </w:p>
    <w:p w:rsidR="0001644F" w:rsidRPr="00B413DE" w:rsidRDefault="0001644F" w:rsidP="0001644F">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01644F">
        <w:rPr>
          <w:rFonts w:cs="Calibri"/>
          <w:sz w:val="26"/>
          <w:szCs w:val="26"/>
        </w:rPr>
        <w:t xml:space="preserve">privind aprobarea indicatorilor tehnico – economici ai proiectului și modificarea Hotărârii Consiliului Județean Harghita nr. 89/2017, privind aprobarea  Proiectului Tehnic și DDE pentru obiectivul de investiţii: ”Modernizare sistem rutier pe </w:t>
      </w:r>
      <w:r w:rsidRPr="0001644F">
        <w:rPr>
          <w:rFonts w:cs="Calibri"/>
          <w:sz w:val="26"/>
          <w:szCs w:val="26"/>
        </w:rPr>
        <w:lastRenderedPageBreak/>
        <w:t>DJ 123E, Miercurea Ciuc-Păuleni DN12A, km 2+200-7+500, judeţul Harghita pe sectorul km 3+032 – 7+500”</w:t>
      </w:r>
    </w:p>
    <w:p w:rsidR="0001644F" w:rsidRPr="00DF47D6" w:rsidRDefault="0001644F" w:rsidP="0001644F">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01644F" w:rsidRDefault="0001644F" w:rsidP="006708FC">
      <w:pPr>
        <w:contextualSpacing/>
        <w:rPr>
          <w:rFonts w:cs="Calibri"/>
          <w:sz w:val="26"/>
          <w:szCs w:val="26"/>
          <w:lang w:val="en-US"/>
        </w:rPr>
      </w:pPr>
    </w:p>
    <w:p w:rsidR="0032240E" w:rsidRPr="004C4C1D" w:rsidRDefault="0032240E" w:rsidP="0032240E">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32240E">
        <w:rPr>
          <w:rFonts w:cs="Calibri"/>
          <w:sz w:val="26"/>
          <w:szCs w:val="26"/>
        </w:rPr>
        <w:t>privind modificarea Hotărârii Consiliului Județean Harghita nr. 242/2018 privind aprobarea proiectului: „Reabilitare sistem rutier DJ 136A, sectoarele km 3+800-8+588 (limita cu județul Mureș - satul Crișeni) și km 14+200-22+390 (comuna Atid – satul Atia, comuna Corund)”, Axa prioritară 6: Îmbunătățirea infrastructurii rutiere de importanță regională, Prioritatea de Investiții 6.1: Stimularea mobilității regionale prin conectarea nodurilor secundare și terțiare la infrastructura TEN-T, Apel de proiecte nr POR 2018/6/6.1/6, precum și a cheltuielilor acestuia</w:t>
      </w:r>
    </w:p>
    <w:p w:rsidR="0032240E" w:rsidRPr="00DF47D6" w:rsidRDefault="0032240E" w:rsidP="0032240E">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BB313A" w:rsidRDefault="00BB313A" w:rsidP="006708FC">
      <w:pPr>
        <w:contextualSpacing/>
        <w:rPr>
          <w:rFonts w:cs="Calibri"/>
          <w:sz w:val="26"/>
          <w:szCs w:val="26"/>
          <w:lang w:val="en-US"/>
        </w:rPr>
      </w:pPr>
    </w:p>
    <w:p w:rsidR="0032240E" w:rsidRPr="004C4C1D" w:rsidRDefault="0032240E" w:rsidP="0032240E">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32240E">
        <w:rPr>
          <w:rFonts w:cs="Calibri"/>
          <w:sz w:val="26"/>
          <w:szCs w:val="26"/>
        </w:rPr>
        <w:t xml:space="preserve">privind modificarea Hotărârii Consiliului Județean Harghita nr. 240/2018, privind aprobarea  proiectului: „Modernizare sistem rutier pe DJ 123E, Miercurea Ciuc – Păuleni DN 12A, km 2+200 – 7+500, județul Harghita, pe sectorul km 3+032 – 7+500”. Axa prioritară 6: Îmbunătățirea infrastructurii rutiere de importanță regională, Prioritatea de </w:t>
      </w:r>
      <w:proofErr w:type="spellStart"/>
      <w:r w:rsidRPr="0032240E">
        <w:rPr>
          <w:rFonts w:cs="Calibri"/>
          <w:sz w:val="26"/>
          <w:szCs w:val="26"/>
        </w:rPr>
        <w:t>Investitii</w:t>
      </w:r>
      <w:proofErr w:type="spellEnd"/>
      <w:r w:rsidRPr="0032240E">
        <w:rPr>
          <w:rFonts w:cs="Calibri"/>
          <w:sz w:val="26"/>
          <w:szCs w:val="26"/>
        </w:rPr>
        <w:t xml:space="preserve"> 6.1: Stimularea mobilității regionale prin conectarea nodurilor secundare și terțiare la infrastructura TEN-T, Apel de proiecte nr. POR 2018/6/6.1/6 precum și a cheltuielilor acestuia</w:t>
      </w:r>
    </w:p>
    <w:p w:rsidR="0032240E" w:rsidRPr="00DF47D6" w:rsidRDefault="0032240E" w:rsidP="0032240E">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BB313A" w:rsidRDefault="00BB313A" w:rsidP="006708FC">
      <w:pPr>
        <w:contextualSpacing/>
        <w:rPr>
          <w:rFonts w:cs="Calibri"/>
          <w:sz w:val="26"/>
          <w:szCs w:val="26"/>
          <w:lang w:val="en-US"/>
        </w:rPr>
      </w:pPr>
    </w:p>
    <w:p w:rsidR="00F620C8" w:rsidRPr="004C4C1D" w:rsidRDefault="00F620C8" w:rsidP="00B413DE">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B413DE" w:rsidRPr="00B413DE">
        <w:rPr>
          <w:rFonts w:cs="Calibri"/>
          <w:sz w:val="26"/>
          <w:szCs w:val="26"/>
        </w:rPr>
        <w:t xml:space="preserve">privind modificarea Hotărârii Consiliului Județean Harghita nr. 241/2018, privind aprobarea  proiectului: „Modernizare drum județean DJ 174A - Bilbor – km 20+000 – 23 423 - DJ 174C - </w:t>
      </w:r>
      <w:proofErr w:type="spellStart"/>
      <w:r w:rsidR="00B413DE" w:rsidRPr="00B413DE">
        <w:rPr>
          <w:rFonts w:cs="Calibri"/>
          <w:sz w:val="26"/>
          <w:szCs w:val="26"/>
        </w:rPr>
        <w:t>lim</w:t>
      </w:r>
      <w:proofErr w:type="spellEnd"/>
      <w:r w:rsidR="00B413DE" w:rsidRPr="00B413DE">
        <w:rPr>
          <w:rFonts w:cs="Calibri"/>
          <w:sz w:val="26"/>
          <w:szCs w:val="26"/>
        </w:rPr>
        <w:t>. jud. Suceava km 5+000 – 11+197” pe sectorul km 5+000 – 11+197 Axa prioritară 6: Îmbunătățirea infrastructurii rutiere de importanță regională, Prioritatea de Investiții 6.1: Stimularea mobilității regionale prin conectarea nodurilor secundare și terțiare la infrastructura TEN-T, Apel de proiecte nr. POR 2018/6/6.1/6, precum și a cheltuielilor acestuia</w:t>
      </w:r>
    </w:p>
    <w:p w:rsidR="00F620C8" w:rsidRPr="00DF47D6" w:rsidRDefault="00F620C8" w:rsidP="00F620C8">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32240E" w:rsidRDefault="0032240E" w:rsidP="006708FC">
      <w:pPr>
        <w:contextualSpacing/>
        <w:rPr>
          <w:rFonts w:cs="Calibri"/>
          <w:sz w:val="26"/>
          <w:szCs w:val="26"/>
          <w:lang w:val="en-US"/>
        </w:rPr>
      </w:pPr>
    </w:p>
    <w:p w:rsidR="00DD3053" w:rsidRPr="004C4C1D" w:rsidRDefault="00DD3053" w:rsidP="00DD305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3053">
        <w:rPr>
          <w:rFonts w:cs="Calibri"/>
          <w:sz w:val="26"/>
          <w:szCs w:val="26"/>
        </w:rPr>
        <w:t>privind numirea unui administrator interimar la Societatea Comercială ”</w:t>
      </w:r>
      <w:proofErr w:type="spellStart"/>
      <w:r w:rsidRPr="00DD3053">
        <w:rPr>
          <w:rFonts w:cs="Calibri"/>
          <w:sz w:val="26"/>
          <w:szCs w:val="26"/>
        </w:rPr>
        <w:t>Honline</w:t>
      </w:r>
      <w:proofErr w:type="spellEnd"/>
      <w:r w:rsidRPr="00DD3053">
        <w:rPr>
          <w:rFonts w:cs="Calibri"/>
          <w:sz w:val="26"/>
          <w:szCs w:val="26"/>
        </w:rPr>
        <w:t xml:space="preserve"> Media” Societate cu Răspundere Limitată</w:t>
      </w:r>
    </w:p>
    <w:p w:rsidR="00DD3053" w:rsidRPr="00DF47D6" w:rsidRDefault="00DD3053" w:rsidP="00DD3053">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D3053" w:rsidRDefault="00DD3053" w:rsidP="006708FC">
      <w:pPr>
        <w:contextualSpacing/>
        <w:rPr>
          <w:rFonts w:cs="Calibri"/>
          <w:sz w:val="26"/>
          <w:szCs w:val="26"/>
          <w:lang w:val="en-US"/>
        </w:rPr>
      </w:pPr>
    </w:p>
    <w:p w:rsidR="00DD3053" w:rsidRPr="004C4C1D" w:rsidRDefault="00DD3053" w:rsidP="00DD3053">
      <w:pPr>
        <w:numPr>
          <w:ilvl w:val="0"/>
          <w:numId w:val="1"/>
        </w:numPr>
        <w:spacing w:after="0" w:line="240" w:lineRule="auto"/>
        <w:ind w:left="426"/>
        <w:contextualSpacing/>
        <w:jc w:val="both"/>
        <w:rPr>
          <w:rFonts w:cs="Calibri"/>
          <w:sz w:val="26"/>
          <w:szCs w:val="26"/>
        </w:rPr>
      </w:pPr>
      <w:bookmarkStart w:id="0" w:name="_GoBack"/>
      <w:bookmarkEnd w:id="0"/>
      <w:r w:rsidRPr="000D4137">
        <w:rPr>
          <w:rFonts w:cs="Calibri"/>
          <w:sz w:val="26"/>
          <w:szCs w:val="26"/>
        </w:rPr>
        <w:t xml:space="preserve">Proiect de hotărâre </w:t>
      </w:r>
      <w:r w:rsidRPr="00DD3053">
        <w:rPr>
          <w:rFonts w:cs="Calibri"/>
          <w:sz w:val="26"/>
          <w:szCs w:val="26"/>
        </w:rPr>
        <w:t>privind modificarea Hotărârii Consiliului Județean Harghita nr. 55/2010 privind aprobarea înființării societății comerciale ”</w:t>
      </w:r>
      <w:proofErr w:type="spellStart"/>
      <w:r w:rsidRPr="00DD3053">
        <w:rPr>
          <w:rFonts w:cs="Calibri"/>
          <w:sz w:val="26"/>
          <w:szCs w:val="26"/>
        </w:rPr>
        <w:t>Honline</w:t>
      </w:r>
      <w:proofErr w:type="spellEnd"/>
      <w:r w:rsidRPr="00DD3053">
        <w:rPr>
          <w:rFonts w:cs="Calibri"/>
          <w:sz w:val="26"/>
          <w:szCs w:val="26"/>
        </w:rPr>
        <w:t xml:space="preserve"> Media”, societate cu răspundere limitată, cu modificările și completările ulterioare</w:t>
      </w:r>
    </w:p>
    <w:p w:rsidR="00DD3053" w:rsidRPr="00DF47D6" w:rsidRDefault="00DD3053" w:rsidP="00DD3053">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D3053" w:rsidRPr="006708FC" w:rsidRDefault="00DD3053" w:rsidP="006708FC">
      <w:pPr>
        <w:contextualSpacing/>
        <w:rPr>
          <w:rFonts w:cs="Calibri"/>
          <w:sz w:val="26"/>
          <w:szCs w:val="26"/>
          <w:lang w:val="en-US"/>
        </w:rPr>
      </w:pPr>
    </w:p>
    <w:p w:rsidR="00D8241C" w:rsidRPr="004C4C1D" w:rsidRDefault="00D8241C" w:rsidP="00D8241C">
      <w:pPr>
        <w:spacing w:after="0" w:line="240" w:lineRule="auto"/>
        <w:contextualSpacing/>
        <w:rPr>
          <w:rFonts w:cs="Calibri"/>
          <w:i/>
          <w:sz w:val="26"/>
          <w:szCs w:val="26"/>
          <w:lang w:val="en-US"/>
        </w:rPr>
      </w:pPr>
      <w:r>
        <w:rPr>
          <w:rFonts w:cs="Calibri"/>
          <w:i/>
          <w:sz w:val="26"/>
          <w:szCs w:val="26"/>
        </w:rPr>
        <w:t>Diverse</w:t>
      </w:r>
    </w:p>
    <w:p w:rsidR="00D8241C" w:rsidRPr="00D8241C" w:rsidRDefault="00D8241C" w:rsidP="00D8241C">
      <w:pPr>
        <w:spacing w:after="0" w:line="240" w:lineRule="auto"/>
        <w:contextualSpacing/>
        <w:rPr>
          <w:rFonts w:cs="Calibri"/>
          <w:i/>
          <w:sz w:val="26"/>
          <w:szCs w:val="26"/>
        </w:rPr>
      </w:pPr>
    </w:p>
    <w:p w:rsidR="00D245B6" w:rsidRDefault="00D245B6" w:rsidP="006D3E5B">
      <w:pPr>
        <w:spacing w:after="0" w:line="240" w:lineRule="auto"/>
        <w:contextualSpacing/>
        <w:rPr>
          <w:rFonts w:cs="Calibri"/>
          <w:sz w:val="26"/>
          <w:szCs w:val="26"/>
        </w:rPr>
      </w:pPr>
    </w:p>
    <w:p w:rsidR="00F64D39" w:rsidRPr="00E257F7" w:rsidRDefault="00F64D39" w:rsidP="006D3E5B">
      <w:pPr>
        <w:spacing w:after="0" w:line="240" w:lineRule="auto"/>
        <w:contextualSpacing/>
        <w:jc w:val="center"/>
        <w:rPr>
          <w:rFonts w:cs="Calibri"/>
          <w:sz w:val="26"/>
          <w:szCs w:val="26"/>
        </w:rPr>
      </w:pPr>
      <w:r w:rsidRPr="00E257F7">
        <w:rPr>
          <w:rFonts w:cs="Calibri"/>
          <w:sz w:val="26"/>
          <w:szCs w:val="26"/>
        </w:rPr>
        <w:t xml:space="preserve">Miercurea Ciuc, </w:t>
      </w:r>
      <w:r w:rsidR="00A113B1">
        <w:rPr>
          <w:rFonts w:cs="Calibri"/>
          <w:sz w:val="26"/>
          <w:szCs w:val="26"/>
        </w:rPr>
        <w:t>23</w:t>
      </w:r>
      <w:r w:rsidR="00E4372D">
        <w:rPr>
          <w:rFonts w:cs="Calibri"/>
          <w:sz w:val="26"/>
          <w:szCs w:val="26"/>
        </w:rPr>
        <w:t xml:space="preserve"> </w:t>
      </w:r>
      <w:r w:rsidR="00287D06">
        <w:rPr>
          <w:rFonts w:cs="Calibri"/>
          <w:sz w:val="26"/>
          <w:szCs w:val="26"/>
        </w:rPr>
        <w:t>octombrie</w:t>
      </w:r>
      <w:r w:rsidRPr="00E257F7">
        <w:rPr>
          <w:rFonts w:cs="Calibri"/>
          <w:sz w:val="26"/>
          <w:szCs w:val="26"/>
        </w:rPr>
        <w:t xml:space="preserve"> 201</w:t>
      </w:r>
      <w:r>
        <w:rPr>
          <w:rFonts w:cs="Calibri"/>
          <w:sz w:val="26"/>
          <w:szCs w:val="26"/>
        </w:rPr>
        <w:t>8</w:t>
      </w:r>
    </w:p>
    <w:p w:rsidR="00F64D39" w:rsidRPr="00E257F7" w:rsidRDefault="00F64D39" w:rsidP="004D6144">
      <w:pPr>
        <w:spacing w:after="0" w:line="240" w:lineRule="auto"/>
        <w:contextualSpacing/>
        <w:jc w:val="center"/>
        <w:rPr>
          <w:rFonts w:cs="Calibri"/>
          <w:b/>
          <w:sz w:val="26"/>
          <w:szCs w:val="26"/>
        </w:rPr>
      </w:pPr>
    </w:p>
    <w:p w:rsidR="001E007D" w:rsidRPr="00E257F7" w:rsidRDefault="001E007D" w:rsidP="004D6144">
      <w:pPr>
        <w:spacing w:after="0" w:line="240" w:lineRule="auto"/>
        <w:jc w:val="center"/>
        <w:rPr>
          <w:rFonts w:cs="Calibri"/>
          <w:bCs/>
          <w:sz w:val="26"/>
          <w:szCs w:val="26"/>
        </w:rPr>
      </w:pPr>
      <w:r w:rsidRPr="00E257F7">
        <w:rPr>
          <w:rFonts w:cs="Calibri"/>
          <w:bCs/>
          <w:sz w:val="26"/>
          <w:szCs w:val="26"/>
        </w:rPr>
        <w:lastRenderedPageBreak/>
        <w:t>Preşedinte</w:t>
      </w:r>
    </w:p>
    <w:p w:rsidR="001E007D" w:rsidRPr="00E257F7" w:rsidRDefault="001E007D" w:rsidP="004D6144">
      <w:pPr>
        <w:spacing w:after="0" w:line="240" w:lineRule="auto"/>
        <w:jc w:val="center"/>
        <w:rPr>
          <w:rFonts w:cs="Calibri"/>
          <w:bCs/>
          <w:sz w:val="26"/>
          <w:szCs w:val="26"/>
          <w:lang w:val="hu-HU"/>
        </w:rPr>
      </w:pPr>
      <w:r w:rsidRPr="00E257F7">
        <w:rPr>
          <w:rFonts w:cs="Calibri"/>
          <w:bCs/>
          <w:sz w:val="26"/>
          <w:szCs w:val="26"/>
        </w:rPr>
        <w:t>Borboly Csaba</w:t>
      </w:r>
    </w:p>
    <w:sectPr w:rsidR="001E007D" w:rsidRPr="00E257F7" w:rsidSect="000576A5">
      <w:pgSz w:w="11906" w:h="16838" w:code="9"/>
      <w:pgMar w:top="851" w:right="907"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5">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19"/>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11"/>
  </w:num>
  <w:num w:numId="8">
    <w:abstractNumId w:val="10"/>
  </w:num>
  <w:num w:numId="9">
    <w:abstractNumId w:val="0"/>
  </w:num>
  <w:num w:numId="10">
    <w:abstractNumId w:val="6"/>
  </w:num>
  <w:num w:numId="11">
    <w:abstractNumId w:val="18"/>
  </w:num>
  <w:num w:numId="12">
    <w:abstractNumId w:val="4"/>
  </w:num>
  <w:num w:numId="13">
    <w:abstractNumId w:val="14"/>
  </w:num>
  <w:num w:numId="14">
    <w:abstractNumId w:val="17"/>
  </w:num>
  <w:num w:numId="15">
    <w:abstractNumId w:val="5"/>
  </w:num>
  <w:num w:numId="16">
    <w:abstractNumId w:val="7"/>
  </w:num>
  <w:num w:numId="17">
    <w:abstractNumId w:val="2"/>
  </w:num>
  <w:num w:numId="18">
    <w:abstractNumId w:val="3"/>
  </w:num>
  <w:num w:numId="19">
    <w:abstractNumId w:val="13"/>
  </w:num>
  <w:num w:numId="20">
    <w:abstractNumId w:val="1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12D01"/>
    <w:rsid w:val="00013FE7"/>
    <w:rsid w:val="0001644F"/>
    <w:rsid w:val="00017B34"/>
    <w:rsid w:val="00021D54"/>
    <w:rsid w:val="0002401E"/>
    <w:rsid w:val="0003464E"/>
    <w:rsid w:val="000464A8"/>
    <w:rsid w:val="000576A5"/>
    <w:rsid w:val="00070D0E"/>
    <w:rsid w:val="00076FBD"/>
    <w:rsid w:val="0008322F"/>
    <w:rsid w:val="00090228"/>
    <w:rsid w:val="00091BAD"/>
    <w:rsid w:val="000A1949"/>
    <w:rsid w:val="000A421F"/>
    <w:rsid w:val="000A5CDD"/>
    <w:rsid w:val="000B6916"/>
    <w:rsid w:val="000B791A"/>
    <w:rsid w:val="000D4137"/>
    <w:rsid w:val="000D6CD0"/>
    <w:rsid w:val="000D7C9D"/>
    <w:rsid w:val="000E3BBC"/>
    <w:rsid w:val="000F3F4D"/>
    <w:rsid w:val="00110B6B"/>
    <w:rsid w:val="00135327"/>
    <w:rsid w:val="00135D65"/>
    <w:rsid w:val="00137649"/>
    <w:rsid w:val="00151DF5"/>
    <w:rsid w:val="00153C1D"/>
    <w:rsid w:val="001712D2"/>
    <w:rsid w:val="001A1ACF"/>
    <w:rsid w:val="001A3C26"/>
    <w:rsid w:val="001A5D70"/>
    <w:rsid w:val="001C2C36"/>
    <w:rsid w:val="001D157C"/>
    <w:rsid w:val="001E007D"/>
    <w:rsid w:val="001E7C70"/>
    <w:rsid w:val="0020748E"/>
    <w:rsid w:val="002159B9"/>
    <w:rsid w:val="002251BD"/>
    <w:rsid w:val="0022742E"/>
    <w:rsid w:val="00231920"/>
    <w:rsid w:val="0025306F"/>
    <w:rsid w:val="00273EB8"/>
    <w:rsid w:val="00287D06"/>
    <w:rsid w:val="002937E6"/>
    <w:rsid w:val="00297356"/>
    <w:rsid w:val="002A619C"/>
    <w:rsid w:val="002B30B2"/>
    <w:rsid w:val="002C58F6"/>
    <w:rsid w:val="002D0400"/>
    <w:rsid w:val="002D6840"/>
    <w:rsid w:val="002E2374"/>
    <w:rsid w:val="002F65C6"/>
    <w:rsid w:val="002F6681"/>
    <w:rsid w:val="0032240E"/>
    <w:rsid w:val="003242F1"/>
    <w:rsid w:val="00355387"/>
    <w:rsid w:val="00360C15"/>
    <w:rsid w:val="00362B6C"/>
    <w:rsid w:val="00362BCB"/>
    <w:rsid w:val="00365052"/>
    <w:rsid w:val="00367C50"/>
    <w:rsid w:val="003761B5"/>
    <w:rsid w:val="00385F77"/>
    <w:rsid w:val="0039476C"/>
    <w:rsid w:val="003958CA"/>
    <w:rsid w:val="003A4307"/>
    <w:rsid w:val="003B3673"/>
    <w:rsid w:val="003B6FB2"/>
    <w:rsid w:val="003C4D5E"/>
    <w:rsid w:val="003D5492"/>
    <w:rsid w:val="003E60CA"/>
    <w:rsid w:val="003E65B7"/>
    <w:rsid w:val="003F33A7"/>
    <w:rsid w:val="003F7354"/>
    <w:rsid w:val="00400320"/>
    <w:rsid w:val="0040591C"/>
    <w:rsid w:val="004108A7"/>
    <w:rsid w:val="00416607"/>
    <w:rsid w:val="00421287"/>
    <w:rsid w:val="00444342"/>
    <w:rsid w:val="0045282F"/>
    <w:rsid w:val="00457428"/>
    <w:rsid w:val="004608BD"/>
    <w:rsid w:val="00462C5F"/>
    <w:rsid w:val="004A64C8"/>
    <w:rsid w:val="004B1F13"/>
    <w:rsid w:val="004B54A7"/>
    <w:rsid w:val="004C4C1D"/>
    <w:rsid w:val="004C6079"/>
    <w:rsid w:val="004D6144"/>
    <w:rsid w:val="004E1143"/>
    <w:rsid w:val="004E40D7"/>
    <w:rsid w:val="004F1EE3"/>
    <w:rsid w:val="004F4C64"/>
    <w:rsid w:val="00513214"/>
    <w:rsid w:val="0052043B"/>
    <w:rsid w:val="005214C9"/>
    <w:rsid w:val="005358E2"/>
    <w:rsid w:val="00543FE8"/>
    <w:rsid w:val="005443C2"/>
    <w:rsid w:val="00545D68"/>
    <w:rsid w:val="00547264"/>
    <w:rsid w:val="00567725"/>
    <w:rsid w:val="00574473"/>
    <w:rsid w:val="00576E95"/>
    <w:rsid w:val="005A5EBE"/>
    <w:rsid w:val="005C1869"/>
    <w:rsid w:val="005C4B9D"/>
    <w:rsid w:val="005D2A74"/>
    <w:rsid w:val="005E390D"/>
    <w:rsid w:val="006062E8"/>
    <w:rsid w:val="00607DCD"/>
    <w:rsid w:val="00610E64"/>
    <w:rsid w:val="006140B4"/>
    <w:rsid w:val="00640929"/>
    <w:rsid w:val="00640D78"/>
    <w:rsid w:val="00642B4B"/>
    <w:rsid w:val="00664F47"/>
    <w:rsid w:val="006708FC"/>
    <w:rsid w:val="00674542"/>
    <w:rsid w:val="00675C8F"/>
    <w:rsid w:val="006B21AC"/>
    <w:rsid w:val="006B6191"/>
    <w:rsid w:val="006D3E5B"/>
    <w:rsid w:val="006E7A6A"/>
    <w:rsid w:val="006F784C"/>
    <w:rsid w:val="00762E63"/>
    <w:rsid w:val="00764973"/>
    <w:rsid w:val="00777D9A"/>
    <w:rsid w:val="007A5EA9"/>
    <w:rsid w:val="007C79AB"/>
    <w:rsid w:val="007D6215"/>
    <w:rsid w:val="00835C84"/>
    <w:rsid w:val="00841850"/>
    <w:rsid w:val="0084383B"/>
    <w:rsid w:val="00860DA1"/>
    <w:rsid w:val="00864AC1"/>
    <w:rsid w:val="0086758F"/>
    <w:rsid w:val="00867AB4"/>
    <w:rsid w:val="00867E1D"/>
    <w:rsid w:val="00876920"/>
    <w:rsid w:val="00882B0E"/>
    <w:rsid w:val="008A72D3"/>
    <w:rsid w:val="008A77EF"/>
    <w:rsid w:val="008B2066"/>
    <w:rsid w:val="008B217A"/>
    <w:rsid w:val="008B2A3E"/>
    <w:rsid w:val="008B2D3F"/>
    <w:rsid w:val="008B2E5B"/>
    <w:rsid w:val="008B3933"/>
    <w:rsid w:val="008E7058"/>
    <w:rsid w:val="0090485B"/>
    <w:rsid w:val="00906166"/>
    <w:rsid w:val="00906A23"/>
    <w:rsid w:val="00913432"/>
    <w:rsid w:val="00933F52"/>
    <w:rsid w:val="00935E2E"/>
    <w:rsid w:val="009433FA"/>
    <w:rsid w:val="00952E19"/>
    <w:rsid w:val="00953701"/>
    <w:rsid w:val="0095764F"/>
    <w:rsid w:val="009B4BFE"/>
    <w:rsid w:val="009C4E92"/>
    <w:rsid w:val="009C5820"/>
    <w:rsid w:val="009E62F3"/>
    <w:rsid w:val="009E7A5A"/>
    <w:rsid w:val="009F17CC"/>
    <w:rsid w:val="009F3B26"/>
    <w:rsid w:val="00A113B1"/>
    <w:rsid w:val="00A33D1E"/>
    <w:rsid w:val="00A37992"/>
    <w:rsid w:val="00A6616B"/>
    <w:rsid w:val="00A670E3"/>
    <w:rsid w:val="00A752EA"/>
    <w:rsid w:val="00AA1DA1"/>
    <w:rsid w:val="00AA2533"/>
    <w:rsid w:val="00AB0BE5"/>
    <w:rsid w:val="00AC0C27"/>
    <w:rsid w:val="00AD11BA"/>
    <w:rsid w:val="00AD3E4F"/>
    <w:rsid w:val="00B061C1"/>
    <w:rsid w:val="00B13B2C"/>
    <w:rsid w:val="00B150AD"/>
    <w:rsid w:val="00B34422"/>
    <w:rsid w:val="00B348E2"/>
    <w:rsid w:val="00B37EB6"/>
    <w:rsid w:val="00B413DE"/>
    <w:rsid w:val="00B514C7"/>
    <w:rsid w:val="00B700B8"/>
    <w:rsid w:val="00B81CCF"/>
    <w:rsid w:val="00B86D61"/>
    <w:rsid w:val="00B91794"/>
    <w:rsid w:val="00B922BD"/>
    <w:rsid w:val="00B9656B"/>
    <w:rsid w:val="00BB0EA1"/>
    <w:rsid w:val="00BB313A"/>
    <w:rsid w:val="00BC7E17"/>
    <w:rsid w:val="00BD167C"/>
    <w:rsid w:val="00BF71AA"/>
    <w:rsid w:val="00C02B9C"/>
    <w:rsid w:val="00C10C12"/>
    <w:rsid w:val="00C23916"/>
    <w:rsid w:val="00C24FEA"/>
    <w:rsid w:val="00C309E3"/>
    <w:rsid w:val="00C64EC2"/>
    <w:rsid w:val="00C73239"/>
    <w:rsid w:val="00C7610E"/>
    <w:rsid w:val="00C77112"/>
    <w:rsid w:val="00C81D3F"/>
    <w:rsid w:val="00C833FD"/>
    <w:rsid w:val="00C852F5"/>
    <w:rsid w:val="00C92750"/>
    <w:rsid w:val="00CA3E7A"/>
    <w:rsid w:val="00CA54AA"/>
    <w:rsid w:val="00CB61C6"/>
    <w:rsid w:val="00CB7C15"/>
    <w:rsid w:val="00CB7C62"/>
    <w:rsid w:val="00CC3367"/>
    <w:rsid w:val="00CD055B"/>
    <w:rsid w:val="00CD77F0"/>
    <w:rsid w:val="00CF7471"/>
    <w:rsid w:val="00D10632"/>
    <w:rsid w:val="00D15123"/>
    <w:rsid w:val="00D245B6"/>
    <w:rsid w:val="00D30D60"/>
    <w:rsid w:val="00D428F2"/>
    <w:rsid w:val="00D440EC"/>
    <w:rsid w:val="00D47E29"/>
    <w:rsid w:val="00D76CD9"/>
    <w:rsid w:val="00D8241C"/>
    <w:rsid w:val="00D97913"/>
    <w:rsid w:val="00DA3ED2"/>
    <w:rsid w:val="00DA4506"/>
    <w:rsid w:val="00DB6B15"/>
    <w:rsid w:val="00DC50C1"/>
    <w:rsid w:val="00DD3053"/>
    <w:rsid w:val="00DD4712"/>
    <w:rsid w:val="00DD55FA"/>
    <w:rsid w:val="00DD6903"/>
    <w:rsid w:val="00DE0FCE"/>
    <w:rsid w:val="00DF47D6"/>
    <w:rsid w:val="00E0217E"/>
    <w:rsid w:val="00E1197C"/>
    <w:rsid w:val="00E257F7"/>
    <w:rsid w:val="00E4372D"/>
    <w:rsid w:val="00E4766E"/>
    <w:rsid w:val="00E50BF5"/>
    <w:rsid w:val="00E56328"/>
    <w:rsid w:val="00E73DFB"/>
    <w:rsid w:val="00E76EF1"/>
    <w:rsid w:val="00E84C1F"/>
    <w:rsid w:val="00E8572C"/>
    <w:rsid w:val="00E90C2B"/>
    <w:rsid w:val="00E91E66"/>
    <w:rsid w:val="00E96A5A"/>
    <w:rsid w:val="00EA4788"/>
    <w:rsid w:val="00EA5D6C"/>
    <w:rsid w:val="00EB5B6C"/>
    <w:rsid w:val="00EC5F38"/>
    <w:rsid w:val="00ED7909"/>
    <w:rsid w:val="00EE021C"/>
    <w:rsid w:val="00EE4121"/>
    <w:rsid w:val="00EF5D56"/>
    <w:rsid w:val="00F10E7A"/>
    <w:rsid w:val="00F12007"/>
    <w:rsid w:val="00F176CA"/>
    <w:rsid w:val="00F22C92"/>
    <w:rsid w:val="00F2431D"/>
    <w:rsid w:val="00F4571B"/>
    <w:rsid w:val="00F469BF"/>
    <w:rsid w:val="00F47CEB"/>
    <w:rsid w:val="00F620C8"/>
    <w:rsid w:val="00F64D39"/>
    <w:rsid w:val="00F66CD3"/>
    <w:rsid w:val="00FA7C8C"/>
    <w:rsid w:val="00FD3225"/>
    <w:rsid w:val="00FE6F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61D76-807D-41E7-ADFD-59D022F8D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8</Pages>
  <Words>2513</Words>
  <Characters>14582</Characters>
  <Application>Microsoft Office Word</Application>
  <DocSecurity>0</DocSecurity>
  <Lines>121</Lines>
  <Paragraphs>34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17061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10</cp:revision>
  <cp:lastPrinted>2018-10-23T13:32:00Z</cp:lastPrinted>
  <dcterms:created xsi:type="dcterms:W3CDTF">2018-10-18T16:10:00Z</dcterms:created>
  <dcterms:modified xsi:type="dcterms:W3CDTF">2018-10-25T13:19:00Z</dcterms:modified>
</cp:coreProperties>
</file>